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060B6" w14:textId="77777777" w:rsidR="00287AA0" w:rsidRDefault="00287AA0" w:rsidP="008A7C30">
      <w:pPr>
        <w:pStyle w:val="ListParagraph"/>
        <w:tabs>
          <w:tab w:val="left" w:pos="7200"/>
          <w:tab w:val="left" w:pos="7380"/>
        </w:tabs>
        <w:spacing w:after="0"/>
        <w:ind w:hanging="450"/>
        <w:jc w:val="center"/>
        <w:rPr>
          <w:rFonts w:ascii="Arial" w:hAnsi="Arial" w:cs="Arial"/>
          <w:b/>
          <w:bCs/>
          <w:sz w:val="24"/>
          <w:szCs w:val="24"/>
        </w:rPr>
      </w:pPr>
    </w:p>
    <w:p w14:paraId="1E581DD3" w14:textId="76745E92" w:rsidR="0020055A" w:rsidRPr="0020055A" w:rsidRDefault="0020055A" w:rsidP="0020055A">
      <w:pPr>
        <w:pStyle w:val="ListParagraph"/>
        <w:tabs>
          <w:tab w:val="left" w:pos="7200"/>
          <w:tab w:val="left" w:pos="7380"/>
        </w:tabs>
        <w:spacing w:after="0"/>
        <w:ind w:hanging="450"/>
        <w:jc w:val="center"/>
        <w:rPr>
          <w:rFonts w:ascii="Arial" w:hAnsi="Arial" w:cs="Arial"/>
          <w:b/>
          <w:bCs/>
          <w:sz w:val="24"/>
          <w:szCs w:val="24"/>
        </w:rPr>
      </w:pPr>
      <w:r w:rsidRPr="0020055A">
        <w:rPr>
          <w:rFonts w:ascii="Arial" w:hAnsi="Arial" w:cs="Arial"/>
          <w:b/>
          <w:bCs/>
          <w:sz w:val="24"/>
          <w:szCs w:val="24"/>
        </w:rPr>
        <w:t>K.A v A.E and Another (15857</w:t>
      </w:r>
      <w:r>
        <w:rPr>
          <w:rFonts w:ascii="Arial" w:hAnsi="Arial" w:cs="Arial"/>
          <w:b/>
          <w:bCs/>
          <w:sz w:val="24"/>
          <w:szCs w:val="24"/>
        </w:rPr>
        <w:t xml:space="preserve"> </w:t>
      </w:r>
      <w:r w:rsidRPr="0020055A">
        <w:rPr>
          <w:rFonts w:ascii="Arial" w:hAnsi="Arial" w:cs="Arial"/>
          <w:b/>
          <w:bCs/>
          <w:sz w:val="24"/>
          <w:szCs w:val="24"/>
        </w:rPr>
        <w:t>24) [2024] ZAWCHC 392 (27 November 2024)</w:t>
      </w:r>
    </w:p>
    <w:p w14:paraId="20BAE775" w14:textId="38841095" w:rsidR="00BB023B" w:rsidRPr="0020055A" w:rsidRDefault="00BB023B" w:rsidP="008A7C30">
      <w:pPr>
        <w:pStyle w:val="ListParagraph"/>
        <w:tabs>
          <w:tab w:val="left" w:pos="7200"/>
          <w:tab w:val="left" w:pos="7380"/>
        </w:tabs>
        <w:spacing w:after="0"/>
        <w:ind w:hanging="450"/>
        <w:jc w:val="center"/>
        <w:rPr>
          <w:rFonts w:ascii="Arial" w:hAnsi="Arial" w:cs="Arial"/>
          <w:b/>
          <w:bCs/>
          <w:sz w:val="24"/>
          <w:szCs w:val="24"/>
        </w:rPr>
      </w:pPr>
    </w:p>
    <w:p w14:paraId="3D4E35F8" w14:textId="77777777" w:rsidR="00BB023B" w:rsidRPr="008A7C30" w:rsidRDefault="00BB023B" w:rsidP="008A7C30">
      <w:pPr>
        <w:spacing w:after="0"/>
        <w:jc w:val="center"/>
        <w:rPr>
          <w:rFonts w:ascii="Arial" w:hAnsi="Arial" w:cs="Arial"/>
          <w:b/>
          <w:sz w:val="24"/>
          <w:szCs w:val="24"/>
          <w:lang w:eastAsia="en-ZA"/>
        </w:rPr>
      </w:pPr>
      <w:r w:rsidRPr="008A7C30">
        <w:rPr>
          <w:rFonts w:ascii="Arial" w:hAnsi="Arial" w:cs="Arial"/>
          <w:b/>
          <w:sz w:val="24"/>
          <w:szCs w:val="24"/>
          <w:lang w:eastAsia="en-ZA"/>
        </w:rPr>
        <w:t>IN THE HIGH COURT OF SOUTH AFRICA</w:t>
      </w:r>
    </w:p>
    <w:p w14:paraId="7C792E7D" w14:textId="77777777" w:rsidR="00BB023B" w:rsidRPr="008A7C30" w:rsidRDefault="00BB023B" w:rsidP="008A7C30">
      <w:pPr>
        <w:spacing w:after="0"/>
        <w:jc w:val="center"/>
        <w:rPr>
          <w:rFonts w:ascii="Arial" w:hAnsi="Arial" w:cs="Arial"/>
          <w:b/>
          <w:sz w:val="24"/>
          <w:szCs w:val="24"/>
          <w:lang w:eastAsia="en-ZA"/>
        </w:rPr>
      </w:pPr>
      <w:r w:rsidRPr="008A7C30">
        <w:rPr>
          <w:rFonts w:ascii="Arial" w:hAnsi="Arial" w:cs="Arial"/>
          <w:b/>
          <w:sz w:val="24"/>
          <w:szCs w:val="24"/>
          <w:lang w:eastAsia="en-ZA"/>
        </w:rPr>
        <w:t>(WESTERN CAPE DIVISION, CAPE TOWN)</w:t>
      </w:r>
    </w:p>
    <w:p w14:paraId="4FF96D31" w14:textId="77777777" w:rsidR="008A7C30" w:rsidRDefault="008A7C30" w:rsidP="008A7C30">
      <w:pPr>
        <w:spacing w:after="0"/>
        <w:ind w:left="360" w:firstLine="0"/>
        <w:jc w:val="both"/>
        <w:rPr>
          <w:rFonts w:ascii="Arial" w:hAnsi="Arial" w:cs="Arial"/>
          <w:b/>
          <w:sz w:val="24"/>
          <w:szCs w:val="24"/>
          <w:lang w:eastAsia="en-ZA"/>
        </w:rPr>
      </w:pPr>
    </w:p>
    <w:p w14:paraId="2EDECD57" w14:textId="77777777" w:rsidR="00BB023B" w:rsidRDefault="00BB023B" w:rsidP="008A7C30">
      <w:pPr>
        <w:spacing w:after="0"/>
        <w:ind w:left="360" w:firstLine="0"/>
        <w:jc w:val="right"/>
        <w:rPr>
          <w:rFonts w:ascii="Arial" w:hAnsi="Arial" w:cs="Arial"/>
          <w:sz w:val="24"/>
          <w:szCs w:val="24"/>
        </w:rPr>
      </w:pPr>
      <w:r w:rsidRPr="008A7C30">
        <w:rPr>
          <w:rFonts w:ascii="Arial" w:hAnsi="Arial" w:cs="Arial"/>
          <w:sz w:val="24"/>
          <w:szCs w:val="24"/>
        </w:rPr>
        <w:t>CASE NUMBER:1</w:t>
      </w:r>
      <w:r w:rsidR="00E94DFF" w:rsidRPr="008A7C30">
        <w:rPr>
          <w:rFonts w:ascii="Arial" w:hAnsi="Arial" w:cs="Arial"/>
          <w:sz w:val="24"/>
          <w:szCs w:val="24"/>
        </w:rPr>
        <w:t>5857</w:t>
      </w:r>
      <w:r w:rsidRPr="008A7C30">
        <w:rPr>
          <w:rFonts w:ascii="Arial" w:hAnsi="Arial" w:cs="Arial"/>
          <w:sz w:val="24"/>
          <w:szCs w:val="24"/>
        </w:rPr>
        <w:t xml:space="preserve">/24 </w:t>
      </w:r>
    </w:p>
    <w:p w14:paraId="34784298" w14:textId="77777777" w:rsidR="008A7C30" w:rsidRPr="008A7C30" w:rsidRDefault="008A7C30" w:rsidP="008A7C30">
      <w:pPr>
        <w:spacing w:after="0"/>
        <w:ind w:left="360" w:firstLine="0"/>
        <w:jc w:val="both"/>
        <w:rPr>
          <w:rFonts w:ascii="Arial" w:hAnsi="Arial" w:cs="Arial"/>
          <w:sz w:val="24"/>
          <w:szCs w:val="24"/>
        </w:rPr>
      </w:pPr>
    </w:p>
    <w:p w14:paraId="049F9FB5" w14:textId="77777777" w:rsidR="00BB023B" w:rsidRDefault="00BB023B" w:rsidP="008A7C30">
      <w:pPr>
        <w:spacing w:after="0"/>
        <w:jc w:val="both"/>
        <w:rPr>
          <w:rFonts w:ascii="Arial" w:hAnsi="Arial" w:cs="Arial"/>
          <w:sz w:val="24"/>
          <w:szCs w:val="24"/>
        </w:rPr>
      </w:pPr>
      <w:r w:rsidRPr="008A7C30">
        <w:rPr>
          <w:rFonts w:ascii="Arial" w:hAnsi="Arial" w:cs="Arial"/>
          <w:sz w:val="24"/>
          <w:szCs w:val="24"/>
        </w:rPr>
        <w:t xml:space="preserve">In the matter between </w:t>
      </w:r>
    </w:p>
    <w:p w14:paraId="7ABE9819" w14:textId="77777777" w:rsidR="008A7C30" w:rsidRPr="008A7C30" w:rsidRDefault="008A7C30" w:rsidP="008A7C30">
      <w:pPr>
        <w:spacing w:after="0"/>
        <w:jc w:val="both"/>
        <w:rPr>
          <w:rFonts w:ascii="Arial" w:hAnsi="Arial" w:cs="Arial"/>
          <w:sz w:val="24"/>
          <w:szCs w:val="24"/>
        </w:rPr>
      </w:pPr>
    </w:p>
    <w:p w14:paraId="7CDE03DE" w14:textId="77777777" w:rsidR="00BB023B" w:rsidRDefault="00BB023B" w:rsidP="008A7C30">
      <w:pPr>
        <w:spacing w:after="0"/>
        <w:jc w:val="both"/>
        <w:rPr>
          <w:rFonts w:ascii="Arial" w:hAnsi="Arial" w:cs="Arial"/>
          <w:b/>
          <w:bCs/>
          <w:sz w:val="24"/>
          <w:szCs w:val="24"/>
        </w:rPr>
      </w:pPr>
      <w:proofErr w:type="gramStart"/>
      <w:r w:rsidRPr="008A7C30">
        <w:rPr>
          <w:rFonts w:ascii="Arial" w:hAnsi="Arial" w:cs="Arial"/>
          <w:b/>
          <w:bCs/>
          <w:sz w:val="24"/>
          <w:szCs w:val="24"/>
        </w:rPr>
        <w:t>K</w:t>
      </w:r>
      <w:r w:rsidR="008A7C30" w:rsidRPr="008A7C30">
        <w:rPr>
          <w:rFonts w:ascii="Arial" w:hAnsi="Arial" w:cs="Arial"/>
          <w:b/>
          <w:bCs/>
          <w:sz w:val="24"/>
          <w:szCs w:val="24"/>
        </w:rPr>
        <w:t>[</w:t>
      </w:r>
      <w:proofErr w:type="gramEnd"/>
      <w:r w:rsidR="008A7C30" w:rsidRPr="008A7C30">
        <w:rPr>
          <w:rFonts w:ascii="Arial" w:hAnsi="Arial" w:cs="Arial"/>
          <w:b/>
          <w:bCs/>
          <w:sz w:val="24"/>
          <w:szCs w:val="24"/>
        </w:rPr>
        <w:t>…]</w:t>
      </w:r>
      <w:r w:rsidRPr="008A7C30">
        <w:rPr>
          <w:rFonts w:ascii="Arial" w:hAnsi="Arial" w:cs="Arial"/>
          <w:b/>
          <w:bCs/>
          <w:sz w:val="24"/>
          <w:szCs w:val="24"/>
        </w:rPr>
        <w:t xml:space="preserve"> A</w:t>
      </w:r>
      <w:r w:rsidR="008A7C30" w:rsidRPr="008A7C30">
        <w:rPr>
          <w:rFonts w:ascii="Arial" w:hAnsi="Arial" w:cs="Arial"/>
          <w:b/>
          <w:bCs/>
          <w:sz w:val="24"/>
          <w:szCs w:val="24"/>
        </w:rPr>
        <w:t>[…]</w:t>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Pr="008A7C30">
        <w:rPr>
          <w:rFonts w:ascii="Arial" w:hAnsi="Arial" w:cs="Arial"/>
          <w:b/>
          <w:bCs/>
          <w:sz w:val="24"/>
          <w:szCs w:val="24"/>
        </w:rPr>
        <w:t>APPLICANT</w:t>
      </w:r>
    </w:p>
    <w:p w14:paraId="6C47678A" w14:textId="77777777" w:rsidR="008A7C30" w:rsidRPr="008A7C30" w:rsidRDefault="008A7C30" w:rsidP="008A7C30">
      <w:pPr>
        <w:spacing w:after="0"/>
        <w:jc w:val="both"/>
        <w:rPr>
          <w:rFonts w:ascii="Arial" w:hAnsi="Arial" w:cs="Arial"/>
          <w:b/>
          <w:bCs/>
          <w:sz w:val="24"/>
          <w:szCs w:val="24"/>
        </w:rPr>
      </w:pPr>
    </w:p>
    <w:p w14:paraId="0A5BF7C5" w14:textId="77777777" w:rsidR="00BB023B" w:rsidRDefault="00BB023B" w:rsidP="008A7C30">
      <w:pPr>
        <w:spacing w:after="0"/>
        <w:jc w:val="both"/>
        <w:rPr>
          <w:rFonts w:ascii="Arial" w:hAnsi="Arial" w:cs="Arial"/>
          <w:b/>
          <w:bCs/>
          <w:sz w:val="24"/>
          <w:szCs w:val="24"/>
        </w:rPr>
      </w:pPr>
      <w:r w:rsidRPr="008A7C30">
        <w:rPr>
          <w:rFonts w:ascii="Arial" w:hAnsi="Arial" w:cs="Arial"/>
          <w:b/>
          <w:bCs/>
          <w:sz w:val="24"/>
          <w:szCs w:val="24"/>
        </w:rPr>
        <w:t xml:space="preserve">and    </w:t>
      </w:r>
    </w:p>
    <w:p w14:paraId="053D03EE" w14:textId="77777777" w:rsidR="008A7C30" w:rsidRPr="008A7C30" w:rsidRDefault="008A7C30" w:rsidP="008A7C30">
      <w:pPr>
        <w:spacing w:after="0"/>
        <w:jc w:val="both"/>
        <w:rPr>
          <w:rFonts w:ascii="Arial" w:hAnsi="Arial" w:cs="Arial"/>
          <w:b/>
          <w:bCs/>
          <w:sz w:val="24"/>
          <w:szCs w:val="24"/>
        </w:rPr>
      </w:pPr>
    </w:p>
    <w:p w14:paraId="10CC8041" w14:textId="77777777" w:rsidR="00BB023B" w:rsidRDefault="00BB023B" w:rsidP="008A7C30">
      <w:pPr>
        <w:spacing w:after="0"/>
        <w:jc w:val="both"/>
        <w:rPr>
          <w:rFonts w:ascii="Arial" w:hAnsi="Arial" w:cs="Arial"/>
          <w:b/>
          <w:bCs/>
          <w:sz w:val="24"/>
          <w:szCs w:val="24"/>
        </w:rPr>
      </w:pPr>
      <w:proofErr w:type="gramStart"/>
      <w:r w:rsidRPr="008A7C30">
        <w:rPr>
          <w:rFonts w:ascii="Arial" w:hAnsi="Arial" w:cs="Arial"/>
          <w:b/>
          <w:bCs/>
          <w:sz w:val="24"/>
          <w:szCs w:val="24"/>
        </w:rPr>
        <w:t>A</w:t>
      </w:r>
      <w:r w:rsidR="008A7C30" w:rsidRPr="008A7C30">
        <w:rPr>
          <w:rFonts w:ascii="Arial" w:hAnsi="Arial" w:cs="Arial"/>
          <w:b/>
          <w:bCs/>
          <w:sz w:val="24"/>
          <w:szCs w:val="24"/>
        </w:rPr>
        <w:t>[</w:t>
      </w:r>
      <w:proofErr w:type="gramEnd"/>
      <w:r w:rsidR="008A7C30" w:rsidRPr="008A7C30">
        <w:rPr>
          <w:rFonts w:ascii="Arial" w:hAnsi="Arial" w:cs="Arial"/>
          <w:b/>
          <w:bCs/>
          <w:sz w:val="24"/>
          <w:szCs w:val="24"/>
        </w:rPr>
        <w:t>…]</w:t>
      </w:r>
      <w:r w:rsidRPr="008A7C30">
        <w:rPr>
          <w:rFonts w:ascii="Arial" w:hAnsi="Arial" w:cs="Arial"/>
          <w:b/>
          <w:bCs/>
          <w:sz w:val="24"/>
          <w:szCs w:val="24"/>
        </w:rPr>
        <w:t xml:space="preserve"> M</w:t>
      </w:r>
      <w:r w:rsidR="008A7C30" w:rsidRPr="008A7C30">
        <w:rPr>
          <w:rFonts w:ascii="Arial" w:hAnsi="Arial" w:cs="Arial"/>
          <w:b/>
          <w:bCs/>
          <w:sz w:val="24"/>
          <w:szCs w:val="24"/>
        </w:rPr>
        <w:t>[…]</w:t>
      </w:r>
      <w:r w:rsidRPr="008A7C30">
        <w:rPr>
          <w:rFonts w:ascii="Arial" w:hAnsi="Arial" w:cs="Arial"/>
          <w:b/>
          <w:bCs/>
          <w:sz w:val="24"/>
          <w:szCs w:val="24"/>
        </w:rPr>
        <w:t xml:space="preserve"> E</w:t>
      </w:r>
      <w:r w:rsidR="008A7C30" w:rsidRPr="008A7C30">
        <w:rPr>
          <w:rFonts w:ascii="Arial" w:hAnsi="Arial" w:cs="Arial"/>
          <w:b/>
          <w:bCs/>
          <w:sz w:val="24"/>
          <w:szCs w:val="24"/>
        </w:rPr>
        <w:t>[…]</w:t>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Pr="008A7C30">
        <w:rPr>
          <w:rFonts w:ascii="Arial" w:hAnsi="Arial" w:cs="Arial"/>
          <w:b/>
          <w:bCs/>
          <w:sz w:val="24"/>
          <w:szCs w:val="24"/>
        </w:rPr>
        <w:t>FIRST RESPONDENT</w:t>
      </w:r>
    </w:p>
    <w:p w14:paraId="1060F956" w14:textId="77777777" w:rsidR="008A7C30" w:rsidRPr="008A7C30" w:rsidRDefault="008A7C30" w:rsidP="008A7C30">
      <w:pPr>
        <w:spacing w:after="0"/>
        <w:jc w:val="both"/>
        <w:rPr>
          <w:rFonts w:ascii="Arial" w:hAnsi="Arial" w:cs="Arial"/>
          <w:b/>
          <w:bCs/>
          <w:sz w:val="24"/>
          <w:szCs w:val="24"/>
        </w:rPr>
      </w:pPr>
    </w:p>
    <w:p w14:paraId="734A02CC" w14:textId="77777777" w:rsidR="00BB023B" w:rsidRPr="008A7C30" w:rsidRDefault="00BB023B" w:rsidP="008A7C30">
      <w:pPr>
        <w:spacing w:after="0"/>
        <w:jc w:val="both"/>
        <w:rPr>
          <w:rFonts w:ascii="Arial" w:hAnsi="Arial" w:cs="Arial"/>
          <w:b/>
          <w:bCs/>
          <w:sz w:val="24"/>
          <w:szCs w:val="24"/>
        </w:rPr>
      </w:pPr>
      <w:r w:rsidRPr="008A7C30">
        <w:rPr>
          <w:rFonts w:ascii="Arial" w:hAnsi="Arial" w:cs="Arial"/>
          <w:b/>
          <w:bCs/>
          <w:sz w:val="24"/>
          <w:szCs w:val="24"/>
        </w:rPr>
        <w:t>REGISTRAR OF DEEDS</w:t>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008A7C30">
        <w:rPr>
          <w:rFonts w:ascii="Arial" w:hAnsi="Arial" w:cs="Arial"/>
          <w:b/>
          <w:bCs/>
          <w:sz w:val="24"/>
          <w:szCs w:val="24"/>
        </w:rPr>
        <w:tab/>
      </w:r>
      <w:r w:rsidRPr="008A7C30">
        <w:rPr>
          <w:rFonts w:ascii="Arial" w:hAnsi="Arial" w:cs="Arial"/>
          <w:b/>
          <w:bCs/>
          <w:sz w:val="24"/>
          <w:szCs w:val="24"/>
        </w:rPr>
        <w:t>SECOND RESPONDENT</w:t>
      </w:r>
    </w:p>
    <w:p w14:paraId="795A52E7" w14:textId="77777777" w:rsidR="00BB023B" w:rsidRPr="008A7C30" w:rsidRDefault="00BB023B" w:rsidP="008A7C30">
      <w:pPr>
        <w:pBdr>
          <w:bottom w:val="single" w:sz="12" w:space="1" w:color="auto"/>
        </w:pBdr>
        <w:spacing w:after="0"/>
        <w:jc w:val="both"/>
        <w:rPr>
          <w:rFonts w:ascii="Arial" w:hAnsi="Arial" w:cs="Arial"/>
          <w:sz w:val="24"/>
          <w:szCs w:val="24"/>
        </w:rPr>
      </w:pPr>
      <w:r w:rsidRPr="008A7C30">
        <w:rPr>
          <w:rFonts w:ascii="Arial" w:hAnsi="Arial" w:cs="Arial"/>
          <w:b/>
          <w:bCs/>
          <w:sz w:val="24"/>
          <w:szCs w:val="24"/>
        </w:rPr>
        <w:t xml:space="preserve">          </w:t>
      </w:r>
    </w:p>
    <w:p w14:paraId="192B5F6E" w14:textId="77777777" w:rsidR="00BB023B" w:rsidRPr="008A7C30" w:rsidRDefault="00BB023B" w:rsidP="008A7C30">
      <w:pPr>
        <w:spacing w:after="0"/>
        <w:jc w:val="both"/>
        <w:rPr>
          <w:rFonts w:ascii="Arial" w:hAnsi="Arial" w:cs="Arial"/>
          <w:sz w:val="24"/>
          <w:szCs w:val="24"/>
        </w:rPr>
      </w:pPr>
      <w:r w:rsidRPr="008A7C30">
        <w:rPr>
          <w:rFonts w:ascii="Arial" w:hAnsi="Arial" w:cs="Arial"/>
          <w:sz w:val="24"/>
          <w:szCs w:val="24"/>
        </w:rPr>
        <w:t xml:space="preserve"> </w:t>
      </w:r>
    </w:p>
    <w:p w14:paraId="2FF8CE03" w14:textId="77777777" w:rsidR="00BB023B" w:rsidRPr="008A7C30" w:rsidRDefault="00BB023B" w:rsidP="008A7C30">
      <w:pPr>
        <w:pBdr>
          <w:bottom w:val="single" w:sz="12" w:space="1" w:color="auto"/>
        </w:pBdr>
        <w:spacing w:after="0"/>
        <w:jc w:val="center"/>
        <w:rPr>
          <w:rFonts w:ascii="Arial" w:hAnsi="Arial" w:cs="Arial"/>
          <w:b/>
          <w:bCs/>
          <w:sz w:val="24"/>
          <w:szCs w:val="24"/>
        </w:rPr>
      </w:pPr>
      <w:r w:rsidRPr="008A7C30">
        <w:rPr>
          <w:rFonts w:ascii="Arial" w:hAnsi="Arial" w:cs="Arial"/>
          <w:b/>
          <w:bCs/>
          <w:sz w:val="24"/>
          <w:szCs w:val="24"/>
        </w:rPr>
        <w:t>JUDGMENT</w:t>
      </w:r>
    </w:p>
    <w:p w14:paraId="770414C4" w14:textId="77777777" w:rsidR="00BB023B" w:rsidRPr="008A7C30" w:rsidRDefault="00BB023B" w:rsidP="008A7C30">
      <w:pPr>
        <w:pBdr>
          <w:bottom w:val="single" w:sz="12" w:space="1" w:color="auto"/>
        </w:pBdr>
        <w:spacing w:after="0"/>
        <w:jc w:val="both"/>
        <w:rPr>
          <w:rFonts w:ascii="Arial" w:hAnsi="Arial" w:cs="Arial"/>
          <w:sz w:val="24"/>
          <w:szCs w:val="24"/>
        </w:rPr>
      </w:pPr>
    </w:p>
    <w:p w14:paraId="729D8E93" w14:textId="77777777" w:rsidR="00BB023B" w:rsidRPr="008A7C30" w:rsidRDefault="00BB023B" w:rsidP="008A7C30">
      <w:pPr>
        <w:spacing w:after="0"/>
        <w:jc w:val="both"/>
        <w:rPr>
          <w:rFonts w:ascii="Arial" w:hAnsi="Arial" w:cs="Arial"/>
          <w:sz w:val="24"/>
          <w:szCs w:val="24"/>
        </w:rPr>
      </w:pPr>
      <w:r w:rsidRPr="008A7C30">
        <w:rPr>
          <w:rFonts w:ascii="Arial" w:hAnsi="Arial" w:cs="Arial"/>
          <w:sz w:val="24"/>
          <w:szCs w:val="24"/>
        </w:rPr>
        <w:t>Date of hearing:  1</w:t>
      </w:r>
      <w:r w:rsidR="00B533C3" w:rsidRPr="008A7C30">
        <w:rPr>
          <w:rFonts w:ascii="Arial" w:hAnsi="Arial" w:cs="Arial"/>
          <w:sz w:val="24"/>
          <w:szCs w:val="24"/>
        </w:rPr>
        <w:t>4</w:t>
      </w:r>
      <w:r w:rsidRPr="008A7C30">
        <w:rPr>
          <w:rFonts w:ascii="Arial" w:hAnsi="Arial" w:cs="Arial"/>
          <w:sz w:val="24"/>
          <w:szCs w:val="24"/>
        </w:rPr>
        <w:t xml:space="preserve"> November 2024</w:t>
      </w:r>
    </w:p>
    <w:p w14:paraId="2173827C" w14:textId="77777777" w:rsidR="00BB023B" w:rsidRPr="008A7C30" w:rsidRDefault="00BB023B" w:rsidP="008A7C30">
      <w:pPr>
        <w:spacing w:after="0"/>
        <w:jc w:val="both"/>
        <w:rPr>
          <w:rFonts w:ascii="Arial" w:hAnsi="Arial" w:cs="Arial"/>
          <w:sz w:val="24"/>
          <w:szCs w:val="24"/>
        </w:rPr>
      </w:pPr>
      <w:r w:rsidRPr="008A7C30">
        <w:rPr>
          <w:rFonts w:ascii="Arial" w:hAnsi="Arial" w:cs="Arial"/>
          <w:sz w:val="24"/>
          <w:szCs w:val="24"/>
        </w:rPr>
        <w:t xml:space="preserve">Date of judgment:  </w:t>
      </w:r>
      <w:r w:rsidR="00291317" w:rsidRPr="008A7C30">
        <w:rPr>
          <w:rFonts w:ascii="Arial" w:hAnsi="Arial" w:cs="Arial"/>
          <w:sz w:val="24"/>
          <w:szCs w:val="24"/>
        </w:rPr>
        <w:t xml:space="preserve">27 </w:t>
      </w:r>
      <w:r w:rsidRPr="008A7C30">
        <w:rPr>
          <w:rFonts w:ascii="Arial" w:hAnsi="Arial" w:cs="Arial"/>
          <w:sz w:val="24"/>
          <w:szCs w:val="24"/>
        </w:rPr>
        <w:t>November 2024</w:t>
      </w:r>
    </w:p>
    <w:p w14:paraId="676183DF" w14:textId="77777777" w:rsidR="00BB023B" w:rsidRPr="008A7C30" w:rsidRDefault="00BB023B" w:rsidP="008A7C30">
      <w:pPr>
        <w:spacing w:after="0"/>
        <w:jc w:val="both"/>
        <w:rPr>
          <w:rFonts w:ascii="Arial" w:hAnsi="Arial" w:cs="Arial"/>
          <w:sz w:val="24"/>
          <w:szCs w:val="24"/>
        </w:rPr>
      </w:pPr>
    </w:p>
    <w:p w14:paraId="230CDE07" w14:textId="77777777" w:rsidR="00BB023B" w:rsidRPr="008A7C30" w:rsidRDefault="00BB023B" w:rsidP="008A7C30">
      <w:pPr>
        <w:spacing w:after="0"/>
        <w:jc w:val="both"/>
        <w:rPr>
          <w:rFonts w:ascii="Arial" w:hAnsi="Arial" w:cs="Arial"/>
          <w:b/>
          <w:bCs/>
          <w:sz w:val="24"/>
          <w:szCs w:val="24"/>
        </w:rPr>
      </w:pPr>
      <w:r w:rsidRPr="008A7C30">
        <w:rPr>
          <w:rFonts w:ascii="Arial" w:hAnsi="Arial" w:cs="Arial"/>
          <w:b/>
          <w:bCs/>
          <w:sz w:val="24"/>
          <w:szCs w:val="24"/>
        </w:rPr>
        <w:t>BHOOPCHAND AJ:</w:t>
      </w:r>
      <w:r w:rsidRPr="008A7C30">
        <w:rPr>
          <w:rFonts w:ascii="Arial" w:hAnsi="Arial" w:cs="Arial"/>
          <w:b/>
          <w:bCs/>
          <w:sz w:val="24"/>
          <w:szCs w:val="24"/>
        </w:rPr>
        <w:tab/>
      </w:r>
    </w:p>
    <w:p w14:paraId="3FAE681E" w14:textId="77777777" w:rsidR="00BB023B" w:rsidRPr="008A7C30" w:rsidRDefault="00BB023B" w:rsidP="008A7C30">
      <w:pPr>
        <w:pStyle w:val="ListParagraph"/>
        <w:spacing w:after="0"/>
        <w:jc w:val="both"/>
        <w:rPr>
          <w:rFonts w:ascii="Arial" w:hAnsi="Arial" w:cs="Arial"/>
          <w:sz w:val="24"/>
          <w:szCs w:val="24"/>
        </w:rPr>
      </w:pPr>
      <w:r w:rsidRPr="008A7C30">
        <w:rPr>
          <w:rFonts w:ascii="Arial" w:hAnsi="Arial" w:cs="Arial"/>
          <w:sz w:val="24"/>
          <w:szCs w:val="24"/>
        </w:rPr>
        <w:t xml:space="preserve">    </w:t>
      </w:r>
    </w:p>
    <w:p w14:paraId="20DD1BDF" w14:textId="77777777" w:rsidR="00581848" w:rsidRPr="008A7C30" w:rsidRDefault="00BF0E79"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Applicant and the Respondent were </w:t>
      </w:r>
      <w:r w:rsidR="00580117" w:rsidRPr="008A7C30">
        <w:rPr>
          <w:rFonts w:ascii="Arial" w:hAnsi="Arial" w:cs="Arial"/>
          <w:sz w:val="24"/>
          <w:szCs w:val="24"/>
        </w:rPr>
        <w:t xml:space="preserve">married under Islamic </w:t>
      </w:r>
      <w:r w:rsidR="00830873" w:rsidRPr="008A7C30">
        <w:rPr>
          <w:rFonts w:ascii="Arial" w:hAnsi="Arial" w:cs="Arial"/>
          <w:sz w:val="24"/>
          <w:szCs w:val="24"/>
        </w:rPr>
        <w:t xml:space="preserve">law </w:t>
      </w:r>
      <w:r w:rsidR="00580117" w:rsidRPr="008A7C30">
        <w:rPr>
          <w:rFonts w:ascii="Arial" w:hAnsi="Arial" w:cs="Arial"/>
          <w:sz w:val="24"/>
          <w:szCs w:val="24"/>
        </w:rPr>
        <w:t>on 6 February 2000.</w:t>
      </w:r>
      <w:r w:rsidR="000E04DF" w:rsidRPr="008A7C30">
        <w:rPr>
          <w:rFonts w:ascii="Arial" w:hAnsi="Arial" w:cs="Arial"/>
          <w:sz w:val="24"/>
          <w:szCs w:val="24"/>
        </w:rPr>
        <w:t xml:space="preserve"> The marriage </w:t>
      </w:r>
      <w:r w:rsidR="00580117" w:rsidRPr="008A7C30">
        <w:rPr>
          <w:rFonts w:ascii="Arial" w:hAnsi="Arial" w:cs="Arial"/>
          <w:sz w:val="24"/>
          <w:szCs w:val="24"/>
        </w:rPr>
        <w:t xml:space="preserve">was </w:t>
      </w:r>
      <w:r w:rsidR="000E04DF" w:rsidRPr="008A7C30">
        <w:rPr>
          <w:rFonts w:ascii="Arial" w:hAnsi="Arial" w:cs="Arial"/>
          <w:sz w:val="24"/>
          <w:szCs w:val="24"/>
        </w:rPr>
        <w:t xml:space="preserve">terminated </w:t>
      </w:r>
      <w:r w:rsidR="008B7F50" w:rsidRPr="008A7C30">
        <w:rPr>
          <w:rFonts w:ascii="Arial" w:hAnsi="Arial" w:cs="Arial"/>
          <w:sz w:val="24"/>
          <w:szCs w:val="24"/>
        </w:rPr>
        <w:t xml:space="preserve">on 19 </w:t>
      </w:r>
      <w:r w:rsidR="002A4706" w:rsidRPr="008A7C30">
        <w:rPr>
          <w:rFonts w:ascii="Arial" w:hAnsi="Arial" w:cs="Arial"/>
          <w:sz w:val="24"/>
          <w:szCs w:val="24"/>
        </w:rPr>
        <w:t>M</w:t>
      </w:r>
      <w:r w:rsidR="008B7F50" w:rsidRPr="008A7C30">
        <w:rPr>
          <w:rFonts w:ascii="Arial" w:hAnsi="Arial" w:cs="Arial"/>
          <w:sz w:val="24"/>
          <w:szCs w:val="24"/>
        </w:rPr>
        <w:t xml:space="preserve">ay 2008 by </w:t>
      </w:r>
      <w:proofErr w:type="spellStart"/>
      <w:r w:rsidR="008B7F50" w:rsidRPr="008A7C30">
        <w:rPr>
          <w:rFonts w:ascii="Arial" w:hAnsi="Arial" w:cs="Arial"/>
          <w:i/>
          <w:iCs/>
          <w:sz w:val="24"/>
          <w:szCs w:val="24"/>
        </w:rPr>
        <w:t>Tal</w:t>
      </w:r>
      <w:r w:rsidR="002A4706" w:rsidRPr="008A7C30">
        <w:rPr>
          <w:rFonts w:ascii="Arial" w:hAnsi="Arial" w:cs="Arial"/>
          <w:i/>
          <w:iCs/>
          <w:sz w:val="24"/>
          <w:szCs w:val="24"/>
        </w:rPr>
        <w:t>aaq</w:t>
      </w:r>
      <w:proofErr w:type="spellEnd"/>
      <w:r w:rsidR="002A4706" w:rsidRPr="008A7C30">
        <w:rPr>
          <w:rFonts w:ascii="Arial" w:hAnsi="Arial" w:cs="Arial"/>
          <w:sz w:val="24"/>
          <w:szCs w:val="24"/>
        </w:rPr>
        <w:t xml:space="preserve">. </w:t>
      </w:r>
      <w:r w:rsidR="0009692A" w:rsidRPr="008A7C30">
        <w:rPr>
          <w:rFonts w:ascii="Arial" w:hAnsi="Arial" w:cs="Arial"/>
          <w:sz w:val="24"/>
          <w:szCs w:val="24"/>
        </w:rPr>
        <w:t>During the tenure of the marriage, the Applicant and Respondent</w:t>
      </w:r>
      <w:r w:rsidR="0065454D" w:rsidRPr="008A7C30">
        <w:rPr>
          <w:rStyle w:val="FootnoteReference"/>
          <w:rFonts w:ascii="Arial" w:hAnsi="Arial" w:cs="Arial"/>
          <w:sz w:val="24"/>
          <w:szCs w:val="24"/>
        </w:rPr>
        <w:footnoteReference w:id="2"/>
      </w:r>
      <w:r w:rsidR="0009692A" w:rsidRPr="008A7C30">
        <w:rPr>
          <w:rFonts w:ascii="Arial" w:hAnsi="Arial" w:cs="Arial"/>
          <w:sz w:val="24"/>
          <w:szCs w:val="24"/>
        </w:rPr>
        <w:t xml:space="preserve"> jointly purchased </w:t>
      </w:r>
      <w:r w:rsidR="009062E7" w:rsidRPr="008A7C30">
        <w:rPr>
          <w:rFonts w:ascii="Arial" w:hAnsi="Arial" w:cs="Arial"/>
          <w:sz w:val="24"/>
          <w:szCs w:val="24"/>
        </w:rPr>
        <w:t xml:space="preserve">a </w:t>
      </w:r>
      <w:r w:rsidR="0009692A" w:rsidRPr="008A7C30">
        <w:rPr>
          <w:rFonts w:ascii="Arial" w:hAnsi="Arial" w:cs="Arial"/>
          <w:sz w:val="24"/>
          <w:szCs w:val="24"/>
        </w:rPr>
        <w:t>property at 2</w:t>
      </w:r>
      <w:r w:rsidR="008A7C30">
        <w:rPr>
          <w:rFonts w:ascii="Arial" w:hAnsi="Arial" w:cs="Arial"/>
          <w:sz w:val="24"/>
          <w:szCs w:val="24"/>
        </w:rPr>
        <w:t>[…]</w:t>
      </w:r>
      <w:r w:rsidR="0009692A" w:rsidRPr="008A7C30">
        <w:rPr>
          <w:rFonts w:ascii="Arial" w:hAnsi="Arial" w:cs="Arial"/>
          <w:sz w:val="24"/>
          <w:szCs w:val="24"/>
        </w:rPr>
        <w:t xml:space="preserve"> </w:t>
      </w:r>
      <w:proofErr w:type="gramStart"/>
      <w:r w:rsidR="0009692A" w:rsidRPr="008A7C30">
        <w:rPr>
          <w:rFonts w:ascii="Arial" w:hAnsi="Arial" w:cs="Arial"/>
          <w:sz w:val="24"/>
          <w:szCs w:val="24"/>
        </w:rPr>
        <w:t>T</w:t>
      </w:r>
      <w:r w:rsidR="008A7C30">
        <w:rPr>
          <w:rFonts w:ascii="Arial" w:hAnsi="Arial" w:cs="Arial"/>
          <w:sz w:val="24"/>
          <w:szCs w:val="24"/>
        </w:rPr>
        <w:t>[</w:t>
      </w:r>
      <w:proofErr w:type="gramEnd"/>
      <w:r w:rsidR="008A7C30">
        <w:rPr>
          <w:rFonts w:ascii="Arial" w:hAnsi="Arial" w:cs="Arial"/>
          <w:sz w:val="24"/>
          <w:szCs w:val="24"/>
        </w:rPr>
        <w:t>…]</w:t>
      </w:r>
      <w:r w:rsidR="0009692A" w:rsidRPr="008A7C30">
        <w:rPr>
          <w:rFonts w:ascii="Arial" w:hAnsi="Arial" w:cs="Arial"/>
          <w:sz w:val="24"/>
          <w:szCs w:val="24"/>
        </w:rPr>
        <w:t xml:space="preserve"> Road Ottery</w:t>
      </w:r>
      <w:r w:rsidR="00157B54" w:rsidRPr="008A7C30">
        <w:rPr>
          <w:rFonts w:ascii="Arial" w:hAnsi="Arial" w:cs="Arial"/>
          <w:sz w:val="24"/>
          <w:szCs w:val="24"/>
        </w:rPr>
        <w:t xml:space="preserve"> </w:t>
      </w:r>
      <w:r w:rsidR="00832944" w:rsidRPr="008A7C30">
        <w:rPr>
          <w:rFonts w:ascii="Arial" w:hAnsi="Arial" w:cs="Arial"/>
          <w:sz w:val="24"/>
          <w:szCs w:val="24"/>
        </w:rPr>
        <w:t xml:space="preserve">(“the property”) </w:t>
      </w:r>
      <w:r w:rsidR="00157B54" w:rsidRPr="008A7C30">
        <w:rPr>
          <w:rFonts w:ascii="Arial" w:hAnsi="Arial" w:cs="Arial"/>
          <w:sz w:val="24"/>
          <w:szCs w:val="24"/>
        </w:rPr>
        <w:t>for R320 000</w:t>
      </w:r>
      <w:r w:rsidR="004A5200" w:rsidRPr="008A7C30">
        <w:rPr>
          <w:rFonts w:ascii="Arial" w:hAnsi="Arial" w:cs="Arial"/>
          <w:sz w:val="24"/>
          <w:szCs w:val="24"/>
        </w:rPr>
        <w:t xml:space="preserve">. </w:t>
      </w:r>
      <w:r w:rsidR="004A5200" w:rsidRPr="008A7C30">
        <w:rPr>
          <w:rFonts w:ascii="Arial" w:hAnsi="Arial" w:cs="Arial"/>
          <w:sz w:val="24"/>
          <w:szCs w:val="24"/>
        </w:rPr>
        <w:lastRenderedPageBreak/>
        <w:t>The</w:t>
      </w:r>
      <w:r w:rsidR="00FC378B" w:rsidRPr="008A7C30">
        <w:rPr>
          <w:rFonts w:ascii="Arial" w:hAnsi="Arial" w:cs="Arial"/>
          <w:sz w:val="24"/>
          <w:szCs w:val="24"/>
        </w:rPr>
        <w:t xml:space="preserve"> property is mortgaged to Absa Bank</w:t>
      </w:r>
      <w:r w:rsidR="00D84AF9" w:rsidRPr="008A7C30">
        <w:rPr>
          <w:rFonts w:ascii="Arial" w:hAnsi="Arial" w:cs="Arial"/>
          <w:sz w:val="24"/>
          <w:szCs w:val="24"/>
        </w:rPr>
        <w:t xml:space="preserve">, the remaining balance </w:t>
      </w:r>
      <w:r w:rsidR="009942C5" w:rsidRPr="008A7C30">
        <w:rPr>
          <w:rFonts w:ascii="Arial" w:hAnsi="Arial" w:cs="Arial"/>
          <w:sz w:val="24"/>
          <w:szCs w:val="24"/>
        </w:rPr>
        <w:t xml:space="preserve">being </w:t>
      </w:r>
      <w:r w:rsidR="00564083" w:rsidRPr="008A7C30">
        <w:rPr>
          <w:rFonts w:ascii="Arial" w:hAnsi="Arial" w:cs="Arial"/>
          <w:sz w:val="24"/>
          <w:szCs w:val="24"/>
        </w:rPr>
        <w:t xml:space="preserve">approximately R175 000. The current municipal valuation </w:t>
      </w:r>
      <w:r w:rsidR="00ED4031" w:rsidRPr="008A7C30">
        <w:rPr>
          <w:rFonts w:ascii="Arial" w:hAnsi="Arial" w:cs="Arial"/>
          <w:sz w:val="24"/>
          <w:szCs w:val="24"/>
        </w:rPr>
        <w:t xml:space="preserve">is R2 320 000. </w:t>
      </w:r>
      <w:r w:rsidR="000837E2" w:rsidRPr="008A7C30">
        <w:rPr>
          <w:rFonts w:ascii="Arial" w:hAnsi="Arial" w:cs="Arial"/>
          <w:sz w:val="24"/>
          <w:szCs w:val="24"/>
        </w:rPr>
        <w:t xml:space="preserve">After their separation, the </w:t>
      </w:r>
      <w:r w:rsidR="004A5200" w:rsidRPr="008A7C30">
        <w:rPr>
          <w:rFonts w:ascii="Arial" w:hAnsi="Arial" w:cs="Arial"/>
          <w:sz w:val="24"/>
          <w:szCs w:val="24"/>
        </w:rPr>
        <w:t>Applicant</w:t>
      </w:r>
      <w:r w:rsidR="000837E2" w:rsidRPr="008A7C30">
        <w:rPr>
          <w:rFonts w:ascii="Arial" w:hAnsi="Arial" w:cs="Arial"/>
          <w:sz w:val="24"/>
          <w:szCs w:val="24"/>
        </w:rPr>
        <w:t xml:space="preserve"> </w:t>
      </w:r>
      <w:r w:rsidR="001779EC" w:rsidRPr="008A7C30">
        <w:rPr>
          <w:rFonts w:ascii="Arial" w:hAnsi="Arial" w:cs="Arial"/>
          <w:sz w:val="24"/>
          <w:szCs w:val="24"/>
        </w:rPr>
        <w:t xml:space="preserve">remained </w:t>
      </w:r>
      <w:r w:rsidR="001F1776" w:rsidRPr="008A7C30">
        <w:rPr>
          <w:rFonts w:ascii="Arial" w:hAnsi="Arial" w:cs="Arial"/>
          <w:sz w:val="24"/>
          <w:szCs w:val="24"/>
        </w:rPr>
        <w:t>on the property with the couple’s two children</w:t>
      </w:r>
      <w:r w:rsidR="00D1291B" w:rsidRPr="008A7C30">
        <w:rPr>
          <w:rFonts w:ascii="Arial" w:hAnsi="Arial" w:cs="Arial"/>
          <w:sz w:val="24"/>
          <w:szCs w:val="24"/>
        </w:rPr>
        <w:t xml:space="preserve">. The </w:t>
      </w:r>
      <w:r w:rsidR="00171435" w:rsidRPr="008A7C30">
        <w:rPr>
          <w:rFonts w:ascii="Arial" w:hAnsi="Arial" w:cs="Arial"/>
          <w:sz w:val="24"/>
          <w:szCs w:val="24"/>
        </w:rPr>
        <w:t xml:space="preserve">Applicant states that </w:t>
      </w:r>
      <w:proofErr w:type="gramStart"/>
      <w:r w:rsidR="00171435" w:rsidRPr="008A7C30">
        <w:rPr>
          <w:rFonts w:ascii="Arial" w:hAnsi="Arial" w:cs="Arial"/>
          <w:sz w:val="24"/>
          <w:szCs w:val="24"/>
        </w:rPr>
        <w:t xml:space="preserve">the </w:t>
      </w:r>
      <w:r w:rsidR="00D1291B" w:rsidRPr="008A7C30">
        <w:rPr>
          <w:rFonts w:ascii="Arial" w:hAnsi="Arial" w:cs="Arial"/>
          <w:sz w:val="24"/>
          <w:szCs w:val="24"/>
        </w:rPr>
        <w:t xml:space="preserve"> Respondent</w:t>
      </w:r>
      <w:proofErr w:type="gramEnd"/>
      <w:r w:rsidR="00D1291B" w:rsidRPr="008A7C30">
        <w:rPr>
          <w:rFonts w:ascii="Arial" w:hAnsi="Arial" w:cs="Arial"/>
          <w:sz w:val="24"/>
          <w:szCs w:val="24"/>
        </w:rPr>
        <w:t xml:space="preserve"> paid the bond and municipal</w:t>
      </w:r>
      <w:r w:rsidR="00B860A0" w:rsidRPr="008A7C30">
        <w:rPr>
          <w:rFonts w:ascii="Arial" w:hAnsi="Arial" w:cs="Arial"/>
          <w:sz w:val="24"/>
          <w:szCs w:val="24"/>
        </w:rPr>
        <w:t xml:space="preserve"> accounts as part of his maintenance </w:t>
      </w:r>
      <w:r w:rsidR="001F1776" w:rsidRPr="008A7C30">
        <w:rPr>
          <w:rFonts w:ascii="Arial" w:hAnsi="Arial" w:cs="Arial"/>
          <w:sz w:val="24"/>
          <w:szCs w:val="24"/>
        </w:rPr>
        <w:t>o</w:t>
      </w:r>
      <w:r w:rsidR="00B860A0" w:rsidRPr="008A7C30">
        <w:rPr>
          <w:rFonts w:ascii="Arial" w:hAnsi="Arial" w:cs="Arial"/>
          <w:sz w:val="24"/>
          <w:szCs w:val="24"/>
        </w:rPr>
        <w:t>bligation.</w:t>
      </w:r>
      <w:r w:rsidR="000873CE" w:rsidRPr="008A7C30">
        <w:rPr>
          <w:rFonts w:ascii="Arial" w:hAnsi="Arial" w:cs="Arial"/>
          <w:sz w:val="24"/>
          <w:szCs w:val="24"/>
        </w:rPr>
        <w:t xml:space="preserve"> He moved out in 2006. </w:t>
      </w:r>
    </w:p>
    <w:p w14:paraId="5D82ECBD" w14:textId="77777777" w:rsidR="006E71FC" w:rsidRPr="008A7C30" w:rsidRDefault="00B860A0" w:rsidP="008A7C30">
      <w:pPr>
        <w:pStyle w:val="ListParagraph"/>
        <w:spacing w:after="0"/>
        <w:jc w:val="both"/>
        <w:rPr>
          <w:rFonts w:ascii="Arial" w:hAnsi="Arial" w:cs="Arial"/>
          <w:sz w:val="24"/>
          <w:szCs w:val="24"/>
        </w:rPr>
      </w:pPr>
      <w:r w:rsidRPr="008A7C30">
        <w:rPr>
          <w:rFonts w:ascii="Arial" w:hAnsi="Arial" w:cs="Arial"/>
          <w:sz w:val="24"/>
          <w:szCs w:val="24"/>
        </w:rPr>
        <w:t xml:space="preserve"> </w:t>
      </w:r>
      <w:r w:rsidR="00FC378B" w:rsidRPr="008A7C30">
        <w:rPr>
          <w:rFonts w:ascii="Arial" w:hAnsi="Arial" w:cs="Arial"/>
          <w:sz w:val="24"/>
          <w:szCs w:val="24"/>
        </w:rPr>
        <w:t xml:space="preserve"> </w:t>
      </w:r>
    </w:p>
    <w:p w14:paraId="02C0E761" w14:textId="77777777" w:rsidR="00B7367A" w:rsidRPr="008A7C30" w:rsidRDefault="00C40B62"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The Applicant</w:t>
      </w:r>
      <w:r w:rsidR="008C0CA8" w:rsidRPr="008A7C30">
        <w:rPr>
          <w:rFonts w:ascii="Arial" w:hAnsi="Arial" w:cs="Arial"/>
          <w:sz w:val="24"/>
          <w:szCs w:val="24"/>
        </w:rPr>
        <w:t xml:space="preserve"> </w:t>
      </w:r>
      <w:r w:rsidR="003F5E43" w:rsidRPr="008A7C30">
        <w:rPr>
          <w:rFonts w:ascii="Arial" w:hAnsi="Arial" w:cs="Arial"/>
          <w:sz w:val="24"/>
          <w:szCs w:val="24"/>
        </w:rPr>
        <w:t xml:space="preserve">remarried in </w:t>
      </w:r>
      <w:r w:rsidR="009D39A3" w:rsidRPr="008A7C30">
        <w:rPr>
          <w:rFonts w:ascii="Arial" w:hAnsi="Arial" w:cs="Arial"/>
          <w:sz w:val="24"/>
          <w:szCs w:val="24"/>
        </w:rPr>
        <w:t>2013</w:t>
      </w:r>
      <w:r w:rsidR="00393A9E" w:rsidRPr="008A7C30">
        <w:rPr>
          <w:rFonts w:ascii="Arial" w:hAnsi="Arial" w:cs="Arial"/>
          <w:sz w:val="24"/>
          <w:szCs w:val="24"/>
        </w:rPr>
        <w:t>,</w:t>
      </w:r>
      <w:r w:rsidR="003F5E43" w:rsidRPr="008A7C30">
        <w:rPr>
          <w:rFonts w:ascii="Arial" w:hAnsi="Arial" w:cs="Arial"/>
          <w:sz w:val="24"/>
          <w:szCs w:val="24"/>
        </w:rPr>
        <w:t xml:space="preserve"> </w:t>
      </w:r>
      <w:r w:rsidR="0078588F" w:rsidRPr="008A7C30">
        <w:rPr>
          <w:rFonts w:ascii="Arial" w:hAnsi="Arial" w:cs="Arial"/>
          <w:sz w:val="24"/>
          <w:szCs w:val="24"/>
        </w:rPr>
        <w:t xml:space="preserve">and her husband </w:t>
      </w:r>
      <w:r w:rsidR="00270C28" w:rsidRPr="008A7C30">
        <w:rPr>
          <w:rFonts w:ascii="Arial" w:hAnsi="Arial" w:cs="Arial"/>
          <w:sz w:val="24"/>
          <w:szCs w:val="24"/>
        </w:rPr>
        <w:t xml:space="preserve">took up residence with her on the property. </w:t>
      </w:r>
      <w:r w:rsidR="00862D26" w:rsidRPr="008A7C30">
        <w:rPr>
          <w:rFonts w:ascii="Arial" w:hAnsi="Arial" w:cs="Arial"/>
          <w:sz w:val="24"/>
          <w:szCs w:val="24"/>
        </w:rPr>
        <w:t xml:space="preserve">The </w:t>
      </w:r>
      <w:r w:rsidR="00FD7552" w:rsidRPr="008A7C30">
        <w:rPr>
          <w:rFonts w:ascii="Arial" w:hAnsi="Arial" w:cs="Arial"/>
          <w:sz w:val="24"/>
          <w:szCs w:val="24"/>
        </w:rPr>
        <w:t xml:space="preserve">Respondent </w:t>
      </w:r>
      <w:r w:rsidR="00986204" w:rsidRPr="008A7C30">
        <w:rPr>
          <w:rFonts w:ascii="Arial" w:hAnsi="Arial" w:cs="Arial"/>
          <w:sz w:val="24"/>
          <w:szCs w:val="24"/>
        </w:rPr>
        <w:t>stopped paying maintenance</w:t>
      </w:r>
      <w:r w:rsidR="00DD548E" w:rsidRPr="008A7C30">
        <w:rPr>
          <w:rFonts w:ascii="Arial" w:hAnsi="Arial" w:cs="Arial"/>
          <w:sz w:val="24"/>
          <w:szCs w:val="24"/>
        </w:rPr>
        <w:t xml:space="preserve">. The Applicant and her husband </w:t>
      </w:r>
      <w:r w:rsidR="003250C3" w:rsidRPr="008A7C30">
        <w:rPr>
          <w:rFonts w:ascii="Arial" w:hAnsi="Arial" w:cs="Arial"/>
          <w:sz w:val="24"/>
          <w:szCs w:val="24"/>
        </w:rPr>
        <w:t xml:space="preserve">paid the bond and the municipal account. </w:t>
      </w:r>
      <w:r w:rsidR="005F1A19" w:rsidRPr="008A7C30">
        <w:rPr>
          <w:rFonts w:ascii="Arial" w:hAnsi="Arial" w:cs="Arial"/>
          <w:sz w:val="24"/>
          <w:szCs w:val="24"/>
        </w:rPr>
        <w:t xml:space="preserve">The bond payments were made to the Respondent as </w:t>
      </w:r>
      <w:r w:rsidR="002C7499" w:rsidRPr="008A7C30">
        <w:rPr>
          <w:rFonts w:ascii="Arial" w:hAnsi="Arial" w:cs="Arial"/>
          <w:sz w:val="24"/>
          <w:szCs w:val="24"/>
        </w:rPr>
        <w:t xml:space="preserve">he initiated the debit order. </w:t>
      </w:r>
      <w:r w:rsidR="00354634" w:rsidRPr="008A7C30">
        <w:rPr>
          <w:rFonts w:ascii="Arial" w:hAnsi="Arial" w:cs="Arial"/>
          <w:sz w:val="24"/>
          <w:szCs w:val="24"/>
        </w:rPr>
        <w:t xml:space="preserve">The Applicant alleges that </w:t>
      </w:r>
      <w:r w:rsidR="00622DE3" w:rsidRPr="008A7C30">
        <w:rPr>
          <w:rFonts w:ascii="Arial" w:hAnsi="Arial" w:cs="Arial"/>
          <w:sz w:val="24"/>
          <w:szCs w:val="24"/>
        </w:rPr>
        <w:t xml:space="preserve">she </w:t>
      </w:r>
      <w:r w:rsidR="007C6635" w:rsidRPr="008A7C30">
        <w:rPr>
          <w:rFonts w:ascii="Arial" w:hAnsi="Arial" w:cs="Arial"/>
          <w:sz w:val="24"/>
          <w:szCs w:val="24"/>
        </w:rPr>
        <w:t xml:space="preserve">maintained and improved the property. </w:t>
      </w:r>
      <w:r w:rsidR="00945960" w:rsidRPr="008A7C30">
        <w:rPr>
          <w:rFonts w:ascii="Arial" w:hAnsi="Arial" w:cs="Arial"/>
          <w:sz w:val="24"/>
          <w:szCs w:val="24"/>
        </w:rPr>
        <w:t xml:space="preserve">The Applicant contends that </w:t>
      </w:r>
      <w:r w:rsidR="00E02F3A" w:rsidRPr="008A7C30">
        <w:rPr>
          <w:rFonts w:ascii="Arial" w:hAnsi="Arial" w:cs="Arial"/>
          <w:sz w:val="24"/>
          <w:szCs w:val="24"/>
        </w:rPr>
        <w:t xml:space="preserve">she effected about R550 000 </w:t>
      </w:r>
      <w:r w:rsidR="007246C2" w:rsidRPr="008A7C30">
        <w:rPr>
          <w:rFonts w:ascii="Arial" w:hAnsi="Arial" w:cs="Arial"/>
          <w:sz w:val="24"/>
          <w:szCs w:val="24"/>
        </w:rPr>
        <w:t xml:space="preserve">in </w:t>
      </w:r>
      <w:r w:rsidR="00A070C9" w:rsidRPr="008A7C30">
        <w:rPr>
          <w:rFonts w:ascii="Arial" w:hAnsi="Arial" w:cs="Arial"/>
          <w:sz w:val="24"/>
          <w:szCs w:val="24"/>
        </w:rPr>
        <w:t xml:space="preserve">improvements and restoration work to the property over the years she occupied it. </w:t>
      </w:r>
      <w:r w:rsidR="00B71CC6" w:rsidRPr="008A7C30">
        <w:rPr>
          <w:rFonts w:ascii="Arial" w:hAnsi="Arial" w:cs="Arial"/>
          <w:sz w:val="24"/>
          <w:szCs w:val="24"/>
        </w:rPr>
        <w:t xml:space="preserve">Sometime this year, the Applicant and her spouse </w:t>
      </w:r>
      <w:r w:rsidR="00687523" w:rsidRPr="008A7C30">
        <w:rPr>
          <w:rFonts w:ascii="Arial" w:hAnsi="Arial" w:cs="Arial"/>
          <w:sz w:val="24"/>
          <w:szCs w:val="24"/>
        </w:rPr>
        <w:t xml:space="preserve">decided to relocate elsewhere. The Respondent </w:t>
      </w:r>
      <w:r w:rsidR="00E215B9" w:rsidRPr="008A7C30">
        <w:rPr>
          <w:rFonts w:ascii="Arial" w:hAnsi="Arial" w:cs="Arial"/>
          <w:sz w:val="24"/>
          <w:szCs w:val="24"/>
        </w:rPr>
        <w:t>ha</w:t>
      </w:r>
      <w:r w:rsidR="00EF7F3E" w:rsidRPr="008A7C30">
        <w:rPr>
          <w:rFonts w:ascii="Arial" w:hAnsi="Arial" w:cs="Arial"/>
          <w:sz w:val="24"/>
          <w:szCs w:val="24"/>
        </w:rPr>
        <w:t xml:space="preserve">d since </w:t>
      </w:r>
      <w:r w:rsidR="00E215B9" w:rsidRPr="008A7C30">
        <w:rPr>
          <w:rFonts w:ascii="Arial" w:hAnsi="Arial" w:cs="Arial"/>
          <w:sz w:val="24"/>
          <w:szCs w:val="24"/>
        </w:rPr>
        <w:t xml:space="preserve">rented out the property. </w:t>
      </w:r>
      <w:r w:rsidR="00C63265" w:rsidRPr="008A7C30">
        <w:rPr>
          <w:rFonts w:ascii="Arial" w:hAnsi="Arial" w:cs="Arial"/>
          <w:sz w:val="24"/>
          <w:szCs w:val="24"/>
        </w:rPr>
        <w:t xml:space="preserve"> </w:t>
      </w:r>
    </w:p>
    <w:p w14:paraId="3D792A1D" w14:textId="77777777" w:rsidR="00B7367A" w:rsidRPr="008A7C30" w:rsidRDefault="00B7367A" w:rsidP="008A7C30">
      <w:pPr>
        <w:pStyle w:val="ListParagraph"/>
        <w:spacing w:after="0"/>
        <w:jc w:val="both"/>
        <w:rPr>
          <w:rFonts w:ascii="Arial" w:hAnsi="Arial" w:cs="Arial"/>
          <w:sz w:val="24"/>
          <w:szCs w:val="24"/>
        </w:rPr>
      </w:pPr>
    </w:p>
    <w:p w14:paraId="6C516504" w14:textId="77777777" w:rsidR="00FF2477" w:rsidRPr="008A7C30" w:rsidRDefault="005D771D"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Applicant and the Respondent desire to terminate the joint </w:t>
      </w:r>
      <w:r w:rsidR="00241138" w:rsidRPr="008A7C30">
        <w:rPr>
          <w:rFonts w:ascii="Arial" w:hAnsi="Arial" w:cs="Arial"/>
          <w:sz w:val="24"/>
          <w:szCs w:val="24"/>
        </w:rPr>
        <w:t>property ownership</w:t>
      </w:r>
      <w:r w:rsidR="0091078D" w:rsidRPr="008A7C30">
        <w:rPr>
          <w:rFonts w:ascii="Arial" w:hAnsi="Arial" w:cs="Arial"/>
          <w:sz w:val="24"/>
          <w:szCs w:val="24"/>
        </w:rPr>
        <w:t>. The Applicant offered her half share in the property to the Respondent</w:t>
      </w:r>
      <w:r w:rsidR="004665BA" w:rsidRPr="008A7C30">
        <w:rPr>
          <w:rFonts w:ascii="Arial" w:hAnsi="Arial" w:cs="Arial"/>
          <w:sz w:val="24"/>
          <w:szCs w:val="24"/>
        </w:rPr>
        <w:t xml:space="preserve"> a</w:t>
      </w:r>
      <w:r w:rsidR="00482828" w:rsidRPr="008A7C30">
        <w:rPr>
          <w:rFonts w:ascii="Arial" w:hAnsi="Arial" w:cs="Arial"/>
          <w:sz w:val="24"/>
          <w:szCs w:val="24"/>
        </w:rPr>
        <w:t xml:space="preserve">t a </w:t>
      </w:r>
      <w:r w:rsidR="004665BA" w:rsidRPr="008A7C30">
        <w:rPr>
          <w:rFonts w:ascii="Arial" w:hAnsi="Arial" w:cs="Arial"/>
          <w:sz w:val="24"/>
          <w:szCs w:val="24"/>
        </w:rPr>
        <w:t xml:space="preserve">fair </w:t>
      </w:r>
      <w:r w:rsidR="00482828" w:rsidRPr="008A7C30">
        <w:rPr>
          <w:rFonts w:ascii="Arial" w:hAnsi="Arial" w:cs="Arial"/>
          <w:sz w:val="24"/>
          <w:szCs w:val="24"/>
        </w:rPr>
        <w:t xml:space="preserve">market </w:t>
      </w:r>
      <w:r w:rsidR="00F13FA5" w:rsidRPr="008A7C30">
        <w:rPr>
          <w:rFonts w:ascii="Arial" w:hAnsi="Arial" w:cs="Arial"/>
          <w:sz w:val="24"/>
          <w:szCs w:val="24"/>
        </w:rPr>
        <w:t xml:space="preserve">value </w:t>
      </w:r>
      <w:r w:rsidR="00482828" w:rsidRPr="008A7C30">
        <w:rPr>
          <w:rFonts w:ascii="Arial" w:hAnsi="Arial" w:cs="Arial"/>
          <w:sz w:val="24"/>
          <w:szCs w:val="24"/>
        </w:rPr>
        <w:t>price</w:t>
      </w:r>
      <w:r w:rsidR="009802CF" w:rsidRPr="008A7C30">
        <w:rPr>
          <w:rFonts w:ascii="Arial" w:hAnsi="Arial" w:cs="Arial"/>
          <w:sz w:val="24"/>
          <w:szCs w:val="24"/>
        </w:rPr>
        <w:t xml:space="preserve">. </w:t>
      </w:r>
      <w:r w:rsidR="00F9205F" w:rsidRPr="008A7C30">
        <w:rPr>
          <w:rFonts w:ascii="Arial" w:hAnsi="Arial" w:cs="Arial"/>
          <w:sz w:val="24"/>
          <w:szCs w:val="24"/>
        </w:rPr>
        <w:t xml:space="preserve">The </w:t>
      </w:r>
      <w:r w:rsidR="008435B5" w:rsidRPr="008A7C30">
        <w:rPr>
          <w:rFonts w:ascii="Arial" w:hAnsi="Arial" w:cs="Arial"/>
          <w:sz w:val="24"/>
          <w:szCs w:val="24"/>
        </w:rPr>
        <w:t xml:space="preserve">Respondent </w:t>
      </w:r>
      <w:r w:rsidR="00825FFD" w:rsidRPr="008A7C30">
        <w:rPr>
          <w:rFonts w:ascii="Arial" w:hAnsi="Arial" w:cs="Arial"/>
          <w:sz w:val="24"/>
          <w:szCs w:val="24"/>
        </w:rPr>
        <w:t xml:space="preserve">denied </w:t>
      </w:r>
      <w:r w:rsidR="00694E5D" w:rsidRPr="008A7C30">
        <w:rPr>
          <w:rFonts w:ascii="Arial" w:hAnsi="Arial" w:cs="Arial"/>
          <w:sz w:val="24"/>
          <w:szCs w:val="24"/>
        </w:rPr>
        <w:t xml:space="preserve">that the Applicant was entitled to any ownership right but offered her R150 000 </w:t>
      </w:r>
      <w:r w:rsidR="00C8082D" w:rsidRPr="008A7C30">
        <w:rPr>
          <w:rFonts w:ascii="Arial" w:hAnsi="Arial" w:cs="Arial"/>
          <w:sz w:val="24"/>
          <w:szCs w:val="24"/>
        </w:rPr>
        <w:t xml:space="preserve">for her share. </w:t>
      </w:r>
      <w:r w:rsidR="00C878F0" w:rsidRPr="008A7C30">
        <w:rPr>
          <w:rFonts w:ascii="Arial" w:hAnsi="Arial" w:cs="Arial"/>
          <w:sz w:val="24"/>
          <w:szCs w:val="24"/>
        </w:rPr>
        <w:t>The Applicant rejected the offer</w:t>
      </w:r>
      <w:r w:rsidR="00FF2477" w:rsidRPr="008A7C30">
        <w:rPr>
          <w:rFonts w:ascii="Arial" w:hAnsi="Arial" w:cs="Arial"/>
          <w:sz w:val="24"/>
          <w:szCs w:val="24"/>
        </w:rPr>
        <w:t>.</w:t>
      </w:r>
      <w:r w:rsidR="001B3E86" w:rsidRPr="008A7C30">
        <w:rPr>
          <w:rFonts w:ascii="Arial" w:hAnsi="Arial" w:cs="Arial"/>
          <w:sz w:val="24"/>
          <w:szCs w:val="24"/>
        </w:rPr>
        <w:t xml:space="preserve"> The </w:t>
      </w:r>
      <w:r w:rsidR="009802CF" w:rsidRPr="008A7C30">
        <w:rPr>
          <w:rFonts w:ascii="Arial" w:hAnsi="Arial" w:cs="Arial"/>
          <w:sz w:val="24"/>
          <w:szCs w:val="24"/>
        </w:rPr>
        <w:t>Applicant</w:t>
      </w:r>
      <w:r w:rsidR="00BC3C62" w:rsidRPr="008A7C30">
        <w:rPr>
          <w:rFonts w:ascii="Arial" w:hAnsi="Arial" w:cs="Arial"/>
          <w:sz w:val="24"/>
          <w:szCs w:val="24"/>
        </w:rPr>
        <w:t>, in turn, proposed that the property be</w:t>
      </w:r>
      <w:r w:rsidR="009802CF" w:rsidRPr="008A7C30">
        <w:rPr>
          <w:rFonts w:ascii="Arial" w:hAnsi="Arial" w:cs="Arial"/>
          <w:sz w:val="24"/>
          <w:szCs w:val="24"/>
        </w:rPr>
        <w:t xml:space="preserve"> sold and the proceeds divided equally after the necessary deductions.</w:t>
      </w:r>
      <w:r w:rsidR="0083344A" w:rsidRPr="008A7C30">
        <w:rPr>
          <w:rFonts w:ascii="Arial" w:hAnsi="Arial" w:cs="Arial"/>
          <w:sz w:val="24"/>
          <w:szCs w:val="24"/>
        </w:rPr>
        <w:t xml:space="preserve"> The Respondent did not react to the counterproposal. </w:t>
      </w:r>
      <w:r w:rsidR="009802CF" w:rsidRPr="008A7C30">
        <w:rPr>
          <w:rFonts w:ascii="Arial" w:hAnsi="Arial" w:cs="Arial"/>
          <w:sz w:val="24"/>
          <w:szCs w:val="24"/>
        </w:rPr>
        <w:t xml:space="preserve"> </w:t>
      </w:r>
      <w:r w:rsidR="006755FD" w:rsidRPr="008A7C30">
        <w:rPr>
          <w:rFonts w:ascii="Arial" w:hAnsi="Arial" w:cs="Arial"/>
          <w:sz w:val="24"/>
          <w:szCs w:val="24"/>
        </w:rPr>
        <w:t xml:space="preserve">The parties are unable to </w:t>
      </w:r>
      <w:r w:rsidR="000604F5" w:rsidRPr="008A7C30">
        <w:rPr>
          <w:rFonts w:ascii="Arial" w:hAnsi="Arial" w:cs="Arial"/>
          <w:sz w:val="24"/>
          <w:szCs w:val="24"/>
        </w:rPr>
        <w:t xml:space="preserve">finalise the division of the property </w:t>
      </w:r>
      <w:r w:rsidR="00630552" w:rsidRPr="008A7C30">
        <w:rPr>
          <w:rFonts w:ascii="Arial" w:hAnsi="Arial" w:cs="Arial"/>
          <w:sz w:val="24"/>
          <w:szCs w:val="24"/>
        </w:rPr>
        <w:t xml:space="preserve">as they </w:t>
      </w:r>
      <w:r w:rsidR="00241138" w:rsidRPr="008A7C30">
        <w:rPr>
          <w:rFonts w:ascii="Arial" w:hAnsi="Arial" w:cs="Arial"/>
          <w:sz w:val="24"/>
          <w:szCs w:val="24"/>
        </w:rPr>
        <w:t>cannot</w:t>
      </w:r>
      <w:r w:rsidR="00630552" w:rsidRPr="008A7C30">
        <w:rPr>
          <w:rFonts w:ascii="Arial" w:hAnsi="Arial" w:cs="Arial"/>
          <w:sz w:val="24"/>
          <w:szCs w:val="24"/>
        </w:rPr>
        <w:t xml:space="preserve"> agree on </w:t>
      </w:r>
      <w:r w:rsidR="006D2AF4" w:rsidRPr="008A7C30">
        <w:rPr>
          <w:rFonts w:ascii="Arial" w:hAnsi="Arial" w:cs="Arial"/>
          <w:sz w:val="24"/>
          <w:szCs w:val="24"/>
        </w:rPr>
        <w:t xml:space="preserve">how </w:t>
      </w:r>
      <w:r w:rsidR="00630552" w:rsidRPr="008A7C30">
        <w:rPr>
          <w:rFonts w:ascii="Arial" w:hAnsi="Arial" w:cs="Arial"/>
          <w:sz w:val="24"/>
          <w:szCs w:val="24"/>
        </w:rPr>
        <w:t xml:space="preserve">the property should be divided </w:t>
      </w:r>
      <w:r w:rsidR="003A7CA5" w:rsidRPr="008A7C30">
        <w:rPr>
          <w:rFonts w:ascii="Arial" w:hAnsi="Arial" w:cs="Arial"/>
          <w:sz w:val="24"/>
          <w:szCs w:val="24"/>
        </w:rPr>
        <w:t xml:space="preserve">and the method of terminating the joint ownership. </w:t>
      </w:r>
    </w:p>
    <w:p w14:paraId="099D2A11" w14:textId="77777777" w:rsidR="003B68FB" w:rsidRPr="008A7C30" w:rsidRDefault="003B68FB" w:rsidP="008A7C30">
      <w:pPr>
        <w:pStyle w:val="ListParagraph"/>
        <w:spacing w:after="0"/>
        <w:jc w:val="both"/>
        <w:rPr>
          <w:rFonts w:ascii="Arial" w:hAnsi="Arial" w:cs="Arial"/>
          <w:sz w:val="24"/>
          <w:szCs w:val="24"/>
        </w:rPr>
      </w:pPr>
    </w:p>
    <w:p w14:paraId="6D6378F5" w14:textId="77777777" w:rsidR="00DC2192" w:rsidRPr="008A7C30" w:rsidRDefault="003B68FB"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Applicant contends that she cannot be forced to remain a co-or joint owner. </w:t>
      </w:r>
      <w:r w:rsidR="00050B90" w:rsidRPr="008A7C30">
        <w:rPr>
          <w:rFonts w:ascii="Arial" w:hAnsi="Arial" w:cs="Arial"/>
          <w:sz w:val="24"/>
          <w:szCs w:val="24"/>
        </w:rPr>
        <w:t xml:space="preserve">She has the right to terminate her ownership </w:t>
      </w:r>
      <w:r w:rsidR="008F3D20" w:rsidRPr="008A7C30">
        <w:rPr>
          <w:rFonts w:ascii="Arial" w:hAnsi="Arial" w:cs="Arial"/>
          <w:sz w:val="24"/>
          <w:szCs w:val="24"/>
        </w:rPr>
        <w:t xml:space="preserve">through the </w:t>
      </w:r>
      <w:proofErr w:type="spellStart"/>
      <w:r w:rsidR="008F3D20" w:rsidRPr="008A7C30">
        <w:rPr>
          <w:rFonts w:ascii="Arial" w:hAnsi="Arial" w:cs="Arial"/>
          <w:i/>
          <w:iCs/>
          <w:sz w:val="24"/>
          <w:szCs w:val="24"/>
        </w:rPr>
        <w:t>actio</w:t>
      </w:r>
      <w:proofErr w:type="spellEnd"/>
      <w:r w:rsidR="008F3D20" w:rsidRPr="008A7C30">
        <w:rPr>
          <w:rFonts w:ascii="Arial" w:hAnsi="Arial" w:cs="Arial"/>
          <w:i/>
          <w:iCs/>
          <w:sz w:val="24"/>
          <w:szCs w:val="24"/>
        </w:rPr>
        <w:t xml:space="preserve"> </w:t>
      </w:r>
      <w:proofErr w:type="spellStart"/>
      <w:r w:rsidR="008F3D20" w:rsidRPr="008A7C30">
        <w:rPr>
          <w:rFonts w:ascii="Arial" w:hAnsi="Arial" w:cs="Arial"/>
          <w:i/>
          <w:iCs/>
          <w:sz w:val="24"/>
          <w:szCs w:val="24"/>
        </w:rPr>
        <w:t>communi</w:t>
      </w:r>
      <w:proofErr w:type="spellEnd"/>
      <w:r w:rsidR="008F3D20" w:rsidRPr="008A7C30">
        <w:rPr>
          <w:rFonts w:ascii="Arial" w:hAnsi="Arial" w:cs="Arial"/>
          <w:i/>
          <w:iCs/>
          <w:sz w:val="24"/>
          <w:szCs w:val="24"/>
        </w:rPr>
        <w:t xml:space="preserve"> </w:t>
      </w:r>
      <w:proofErr w:type="spellStart"/>
      <w:r w:rsidR="008F3D20" w:rsidRPr="008A7C30">
        <w:rPr>
          <w:rFonts w:ascii="Arial" w:hAnsi="Arial" w:cs="Arial"/>
          <w:i/>
          <w:iCs/>
          <w:sz w:val="24"/>
          <w:szCs w:val="24"/>
        </w:rPr>
        <w:t>dividundo</w:t>
      </w:r>
      <w:proofErr w:type="spellEnd"/>
      <w:r w:rsidR="008F3D20" w:rsidRPr="008A7C30">
        <w:rPr>
          <w:rFonts w:ascii="Arial" w:hAnsi="Arial" w:cs="Arial"/>
          <w:sz w:val="24"/>
          <w:szCs w:val="24"/>
        </w:rPr>
        <w:t xml:space="preserve">. </w:t>
      </w:r>
      <w:r w:rsidR="00275F38" w:rsidRPr="008A7C30">
        <w:rPr>
          <w:rFonts w:ascii="Arial" w:hAnsi="Arial" w:cs="Arial"/>
          <w:sz w:val="24"/>
          <w:szCs w:val="24"/>
        </w:rPr>
        <w:t xml:space="preserve">Applicant contends that one </w:t>
      </w:r>
      <w:r w:rsidR="00EB7F96" w:rsidRPr="008A7C30">
        <w:rPr>
          <w:rFonts w:ascii="Arial" w:hAnsi="Arial" w:cs="Arial"/>
          <w:sz w:val="24"/>
          <w:szCs w:val="24"/>
        </w:rPr>
        <w:t>recognised</w:t>
      </w:r>
      <w:r w:rsidR="00275F38" w:rsidRPr="008A7C30">
        <w:rPr>
          <w:rFonts w:ascii="Arial" w:hAnsi="Arial" w:cs="Arial"/>
          <w:sz w:val="24"/>
          <w:szCs w:val="24"/>
        </w:rPr>
        <w:t xml:space="preserve"> </w:t>
      </w:r>
      <w:r w:rsidR="00BF7C58" w:rsidRPr="008A7C30">
        <w:rPr>
          <w:rFonts w:ascii="Arial" w:hAnsi="Arial" w:cs="Arial"/>
          <w:sz w:val="24"/>
          <w:szCs w:val="24"/>
        </w:rPr>
        <w:t>mode of achieving division is for the Court to appoint a Receiver</w:t>
      </w:r>
      <w:r w:rsidR="006E1B80" w:rsidRPr="008A7C30">
        <w:rPr>
          <w:rFonts w:ascii="Arial" w:hAnsi="Arial" w:cs="Arial"/>
          <w:sz w:val="24"/>
          <w:szCs w:val="24"/>
        </w:rPr>
        <w:t xml:space="preserve"> and Liquidator</w:t>
      </w:r>
      <w:r w:rsidR="00E95E05" w:rsidRPr="008A7C30">
        <w:rPr>
          <w:rFonts w:ascii="Arial" w:hAnsi="Arial" w:cs="Arial"/>
          <w:sz w:val="24"/>
          <w:szCs w:val="24"/>
        </w:rPr>
        <w:t xml:space="preserve"> (</w:t>
      </w:r>
      <w:r w:rsidR="00E56AC5" w:rsidRPr="008A7C30">
        <w:rPr>
          <w:rFonts w:ascii="Arial" w:hAnsi="Arial" w:cs="Arial"/>
          <w:sz w:val="24"/>
          <w:szCs w:val="24"/>
        </w:rPr>
        <w:t>“receiver”)</w:t>
      </w:r>
      <w:r w:rsidR="006E1B80" w:rsidRPr="008A7C30">
        <w:rPr>
          <w:rFonts w:ascii="Arial" w:hAnsi="Arial" w:cs="Arial"/>
          <w:sz w:val="24"/>
          <w:szCs w:val="24"/>
        </w:rPr>
        <w:t xml:space="preserve"> with powers to divide the property or the proceeds of its sale. </w:t>
      </w:r>
      <w:r w:rsidR="001C31FB" w:rsidRPr="008A7C30">
        <w:rPr>
          <w:rFonts w:ascii="Arial" w:hAnsi="Arial" w:cs="Arial"/>
          <w:sz w:val="24"/>
          <w:szCs w:val="24"/>
        </w:rPr>
        <w:t xml:space="preserve">Applicant proposed </w:t>
      </w:r>
      <w:r w:rsidR="00EB7F96" w:rsidRPr="008A7C30">
        <w:rPr>
          <w:rFonts w:ascii="Arial" w:hAnsi="Arial" w:cs="Arial"/>
          <w:sz w:val="24"/>
          <w:szCs w:val="24"/>
        </w:rPr>
        <w:t xml:space="preserve">the names of </w:t>
      </w:r>
      <w:r w:rsidR="001C31FB" w:rsidRPr="008A7C30">
        <w:rPr>
          <w:rFonts w:ascii="Arial" w:hAnsi="Arial" w:cs="Arial"/>
          <w:sz w:val="24"/>
          <w:szCs w:val="24"/>
        </w:rPr>
        <w:t xml:space="preserve">two </w:t>
      </w:r>
      <w:r w:rsidR="00EB7F96" w:rsidRPr="008A7C30">
        <w:rPr>
          <w:rFonts w:ascii="Arial" w:hAnsi="Arial" w:cs="Arial"/>
          <w:sz w:val="24"/>
          <w:szCs w:val="24"/>
        </w:rPr>
        <w:t xml:space="preserve">attorneys </w:t>
      </w:r>
      <w:r w:rsidR="00696A9B" w:rsidRPr="008A7C30">
        <w:rPr>
          <w:rFonts w:ascii="Arial" w:hAnsi="Arial" w:cs="Arial"/>
          <w:sz w:val="24"/>
          <w:szCs w:val="24"/>
        </w:rPr>
        <w:t xml:space="preserve">for </w:t>
      </w:r>
      <w:r w:rsidR="00EB7F96" w:rsidRPr="008A7C30">
        <w:rPr>
          <w:rFonts w:ascii="Arial" w:hAnsi="Arial" w:cs="Arial"/>
          <w:sz w:val="24"/>
          <w:szCs w:val="24"/>
        </w:rPr>
        <w:t>appoint</w:t>
      </w:r>
      <w:r w:rsidR="004812A8" w:rsidRPr="008A7C30">
        <w:rPr>
          <w:rFonts w:ascii="Arial" w:hAnsi="Arial" w:cs="Arial"/>
          <w:sz w:val="24"/>
          <w:szCs w:val="24"/>
        </w:rPr>
        <w:t xml:space="preserve">ment under defined </w:t>
      </w:r>
      <w:r w:rsidR="00EB7F96" w:rsidRPr="008A7C30">
        <w:rPr>
          <w:rFonts w:ascii="Arial" w:hAnsi="Arial" w:cs="Arial"/>
          <w:sz w:val="24"/>
          <w:szCs w:val="24"/>
        </w:rPr>
        <w:lastRenderedPageBreak/>
        <w:t xml:space="preserve">powers </w:t>
      </w:r>
      <w:r w:rsidR="004812A8" w:rsidRPr="008A7C30">
        <w:rPr>
          <w:rFonts w:ascii="Arial" w:hAnsi="Arial" w:cs="Arial"/>
          <w:sz w:val="24"/>
          <w:szCs w:val="24"/>
        </w:rPr>
        <w:t xml:space="preserve">and </w:t>
      </w:r>
      <w:r w:rsidR="00367AE0" w:rsidRPr="008A7C30">
        <w:rPr>
          <w:rFonts w:ascii="Arial" w:hAnsi="Arial" w:cs="Arial"/>
          <w:sz w:val="24"/>
          <w:szCs w:val="24"/>
        </w:rPr>
        <w:t xml:space="preserve">functions. </w:t>
      </w:r>
      <w:r w:rsidR="001C31FB" w:rsidRPr="008A7C30">
        <w:rPr>
          <w:rFonts w:ascii="Arial" w:hAnsi="Arial" w:cs="Arial"/>
          <w:sz w:val="24"/>
          <w:szCs w:val="24"/>
        </w:rPr>
        <w:t xml:space="preserve"> </w:t>
      </w:r>
      <w:r w:rsidR="00EA3F30" w:rsidRPr="008A7C30">
        <w:rPr>
          <w:rFonts w:ascii="Arial" w:hAnsi="Arial" w:cs="Arial"/>
          <w:sz w:val="24"/>
          <w:szCs w:val="24"/>
        </w:rPr>
        <w:t xml:space="preserve">The Applicant was </w:t>
      </w:r>
      <w:r w:rsidR="004812A8" w:rsidRPr="008A7C30">
        <w:rPr>
          <w:rFonts w:ascii="Arial" w:hAnsi="Arial" w:cs="Arial"/>
          <w:sz w:val="24"/>
          <w:szCs w:val="24"/>
        </w:rPr>
        <w:t>advised</w:t>
      </w:r>
      <w:r w:rsidR="00EA3F30" w:rsidRPr="008A7C30">
        <w:rPr>
          <w:rFonts w:ascii="Arial" w:hAnsi="Arial" w:cs="Arial"/>
          <w:sz w:val="24"/>
          <w:szCs w:val="24"/>
        </w:rPr>
        <w:t xml:space="preserve"> that a party claiming termination </w:t>
      </w:r>
      <w:r w:rsidR="005E098A" w:rsidRPr="008A7C30">
        <w:rPr>
          <w:rFonts w:ascii="Arial" w:hAnsi="Arial" w:cs="Arial"/>
          <w:sz w:val="24"/>
          <w:szCs w:val="24"/>
        </w:rPr>
        <w:t xml:space="preserve">of co-ownership had to allege and prove the existence of the joint ownership, the refusal of other owners </w:t>
      </w:r>
      <w:r w:rsidR="00FE3487" w:rsidRPr="008A7C30">
        <w:rPr>
          <w:rFonts w:ascii="Arial" w:hAnsi="Arial" w:cs="Arial"/>
          <w:sz w:val="24"/>
          <w:szCs w:val="24"/>
        </w:rPr>
        <w:t xml:space="preserve">to agree to </w:t>
      </w:r>
      <w:r w:rsidR="00D706A9" w:rsidRPr="008A7C30">
        <w:rPr>
          <w:rFonts w:ascii="Arial" w:hAnsi="Arial" w:cs="Arial"/>
          <w:sz w:val="24"/>
          <w:szCs w:val="24"/>
        </w:rPr>
        <w:t>the</w:t>
      </w:r>
      <w:r w:rsidR="00FE3487" w:rsidRPr="008A7C30">
        <w:rPr>
          <w:rFonts w:ascii="Arial" w:hAnsi="Arial" w:cs="Arial"/>
          <w:sz w:val="24"/>
          <w:szCs w:val="24"/>
        </w:rPr>
        <w:t xml:space="preserve"> termination </w:t>
      </w:r>
      <w:r w:rsidR="008B48D1" w:rsidRPr="008A7C30">
        <w:rPr>
          <w:rFonts w:ascii="Arial" w:hAnsi="Arial" w:cs="Arial"/>
          <w:sz w:val="24"/>
          <w:szCs w:val="24"/>
        </w:rPr>
        <w:t xml:space="preserve">of joint ownership, the </w:t>
      </w:r>
      <w:r w:rsidR="00D706A9" w:rsidRPr="008A7C30">
        <w:rPr>
          <w:rFonts w:ascii="Arial" w:hAnsi="Arial" w:cs="Arial"/>
          <w:sz w:val="24"/>
          <w:szCs w:val="24"/>
        </w:rPr>
        <w:t>inability to</w:t>
      </w:r>
      <w:r w:rsidR="008B48D1" w:rsidRPr="008A7C30">
        <w:rPr>
          <w:rFonts w:ascii="Arial" w:hAnsi="Arial" w:cs="Arial"/>
          <w:sz w:val="24"/>
          <w:szCs w:val="24"/>
        </w:rPr>
        <w:t xml:space="preserve"> agree on the method </w:t>
      </w:r>
      <w:r w:rsidR="005B669D" w:rsidRPr="008A7C30">
        <w:rPr>
          <w:rFonts w:ascii="Arial" w:hAnsi="Arial" w:cs="Arial"/>
          <w:sz w:val="24"/>
          <w:szCs w:val="24"/>
        </w:rPr>
        <w:t xml:space="preserve">of termination, an order </w:t>
      </w:r>
      <w:r w:rsidR="00794F71" w:rsidRPr="008A7C30">
        <w:rPr>
          <w:rFonts w:ascii="Arial" w:hAnsi="Arial" w:cs="Arial"/>
          <w:sz w:val="24"/>
          <w:szCs w:val="24"/>
        </w:rPr>
        <w:t xml:space="preserve">or </w:t>
      </w:r>
      <w:r w:rsidR="00664E6D" w:rsidRPr="008A7C30">
        <w:rPr>
          <w:rFonts w:ascii="Arial" w:hAnsi="Arial" w:cs="Arial"/>
          <w:sz w:val="24"/>
          <w:szCs w:val="24"/>
        </w:rPr>
        <w:t xml:space="preserve">agreement to terminate and the other </w:t>
      </w:r>
      <w:r w:rsidR="00794F71" w:rsidRPr="008A7C30">
        <w:rPr>
          <w:rFonts w:ascii="Arial" w:hAnsi="Arial" w:cs="Arial"/>
          <w:sz w:val="24"/>
          <w:szCs w:val="24"/>
        </w:rPr>
        <w:t>owners'</w:t>
      </w:r>
      <w:r w:rsidR="00664E6D" w:rsidRPr="008A7C30">
        <w:rPr>
          <w:rFonts w:ascii="Arial" w:hAnsi="Arial" w:cs="Arial"/>
          <w:sz w:val="24"/>
          <w:szCs w:val="24"/>
        </w:rPr>
        <w:t xml:space="preserve"> refusal to comply with it. The facts upon which a court can exercise </w:t>
      </w:r>
      <w:r w:rsidR="00155E2B" w:rsidRPr="008A7C30">
        <w:rPr>
          <w:rFonts w:ascii="Arial" w:hAnsi="Arial" w:cs="Arial"/>
          <w:sz w:val="24"/>
          <w:szCs w:val="24"/>
        </w:rPr>
        <w:t xml:space="preserve">its discretion as to how to terminate the joint ownership The general rule is that the Court will follow the </w:t>
      </w:r>
      <w:r w:rsidR="00E777D1" w:rsidRPr="008A7C30">
        <w:rPr>
          <w:rFonts w:ascii="Arial" w:hAnsi="Arial" w:cs="Arial"/>
          <w:sz w:val="24"/>
          <w:szCs w:val="24"/>
        </w:rPr>
        <w:t>method that is f</w:t>
      </w:r>
      <w:r w:rsidR="00116B87" w:rsidRPr="008A7C30">
        <w:rPr>
          <w:rFonts w:ascii="Arial" w:hAnsi="Arial" w:cs="Arial"/>
          <w:sz w:val="24"/>
          <w:szCs w:val="24"/>
        </w:rPr>
        <w:t xml:space="preserve">air </w:t>
      </w:r>
      <w:r w:rsidR="00E777D1" w:rsidRPr="008A7C30">
        <w:rPr>
          <w:rFonts w:ascii="Arial" w:hAnsi="Arial" w:cs="Arial"/>
          <w:sz w:val="24"/>
          <w:szCs w:val="24"/>
        </w:rPr>
        <w:t xml:space="preserve">and equitable to all parties. </w:t>
      </w:r>
    </w:p>
    <w:p w14:paraId="1C244458" w14:textId="77777777" w:rsidR="00DC2192" w:rsidRPr="008A7C30" w:rsidRDefault="00DC2192" w:rsidP="008A7C30">
      <w:pPr>
        <w:pStyle w:val="ListParagraph"/>
        <w:spacing w:after="0"/>
        <w:jc w:val="both"/>
        <w:rPr>
          <w:rFonts w:ascii="Arial" w:hAnsi="Arial" w:cs="Arial"/>
          <w:sz w:val="24"/>
          <w:szCs w:val="24"/>
        </w:rPr>
      </w:pPr>
    </w:p>
    <w:p w14:paraId="365EA8D4" w14:textId="77777777" w:rsidR="00DC2192" w:rsidRPr="008A7C30" w:rsidRDefault="00B30144"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Respondent was advised that the </w:t>
      </w:r>
      <w:proofErr w:type="spellStart"/>
      <w:r w:rsidRPr="008A7C30">
        <w:rPr>
          <w:rFonts w:ascii="Arial" w:hAnsi="Arial" w:cs="Arial"/>
          <w:i/>
          <w:iCs/>
          <w:sz w:val="24"/>
          <w:szCs w:val="24"/>
        </w:rPr>
        <w:t>actio</w:t>
      </w:r>
      <w:proofErr w:type="spellEnd"/>
      <w:r w:rsidRPr="008A7C30">
        <w:rPr>
          <w:rFonts w:ascii="Arial" w:hAnsi="Arial" w:cs="Arial"/>
          <w:i/>
          <w:iCs/>
          <w:sz w:val="24"/>
          <w:szCs w:val="24"/>
        </w:rPr>
        <w:t xml:space="preserve"> </w:t>
      </w:r>
      <w:proofErr w:type="spellStart"/>
      <w:r w:rsidRPr="008A7C30">
        <w:rPr>
          <w:rFonts w:ascii="Arial" w:hAnsi="Arial" w:cs="Arial"/>
          <w:i/>
          <w:iCs/>
          <w:sz w:val="24"/>
          <w:szCs w:val="24"/>
        </w:rPr>
        <w:t>commun</w:t>
      </w:r>
      <w:r w:rsidR="001D4F39" w:rsidRPr="008A7C30">
        <w:rPr>
          <w:rFonts w:ascii="Arial" w:hAnsi="Arial" w:cs="Arial"/>
          <w:i/>
          <w:iCs/>
          <w:sz w:val="24"/>
          <w:szCs w:val="24"/>
        </w:rPr>
        <w:t>i</w:t>
      </w:r>
      <w:proofErr w:type="spellEnd"/>
      <w:r w:rsidR="001D4F39" w:rsidRPr="008A7C30">
        <w:rPr>
          <w:rFonts w:ascii="Arial" w:hAnsi="Arial" w:cs="Arial"/>
          <w:i/>
          <w:iCs/>
          <w:sz w:val="24"/>
          <w:szCs w:val="24"/>
        </w:rPr>
        <w:t xml:space="preserve"> </w:t>
      </w:r>
      <w:proofErr w:type="spellStart"/>
      <w:r w:rsidR="001D4F39" w:rsidRPr="008A7C30">
        <w:rPr>
          <w:rFonts w:ascii="Arial" w:hAnsi="Arial" w:cs="Arial"/>
          <w:i/>
          <w:iCs/>
          <w:sz w:val="24"/>
          <w:szCs w:val="24"/>
        </w:rPr>
        <w:t>dividundo</w:t>
      </w:r>
      <w:proofErr w:type="spellEnd"/>
      <w:r w:rsidR="001D4F39" w:rsidRPr="008A7C30">
        <w:rPr>
          <w:rFonts w:ascii="Arial" w:hAnsi="Arial" w:cs="Arial"/>
          <w:sz w:val="24"/>
          <w:szCs w:val="24"/>
        </w:rPr>
        <w:t xml:space="preserve"> is usually instituted by action proceedings </w:t>
      </w:r>
      <w:r w:rsidR="00440C8B" w:rsidRPr="008A7C30">
        <w:rPr>
          <w:rFonts w:ascii="Arial" w:hAnsi="Arial" w:cs="Arial"/>
          <w:sz w:val="24"/>
          <w:szCs w:val="24"/>
        </w:rPr>
        <w:t xml:space="preserve">and only on </w:t>
      </w:r>
      <w:r w:rsidR="00EB48B1" w:rsidRPr="008A7C30">
        <w:rPr>
          <w:rFonts w:ascii="Arial" w:hAnsi="Arial" w:cs="Arial"/>
          <w:sz w:val="24"/>
          <w:szCs w:val="24"/>
        </w:rPr>
        <w:t xml:space="preserve">an </w:t>
      </w:r>
      <w:r w:rsidR="00440C8B" w:rsidRPr="008A7C30">
        <w:rPr>
          <w:rFonts w:ascii="Arial" w:hAnsi="Arial" w:cs="Arial"/>
          <w:sz w:val="24"/>
          <w:szCs w:val="24"/>
        </w:rPr>
        <w:t xml:space="preserve">application if there are no material factual disputes. He alleges that there are real, genuine, </w:t>
      </w:r>
      <w:r w:rsidR="00C0580D" w:rsidRPr="008A7C30">
        <w:rPr>
          <w:rFonts w:ascii="Arial" w:hAnsi="Arial" w:cs="Arial"/>
          <w:sz w:val="24"/>
          <w:szCs w:val="24"/>
        </w:rPr>
        <w:t xml:space="preserve">bona fide, </w:t>
      </w:r>
      <w:r w:rsidR="00440C8B" w:rsidRPr="008A7C30">
        <w:rPr>
          <w:rFonts w:ascii="Arial" w:hAnsi="Arial" w:cs="Arial"/>
          <w:sz w:val="24"/>
          <w:szCs w:val="24"/>
        </w:rPr>
        <w:t>and</w:t>
      </w:r>
      <w:r w:rsidR="00C0580D" w:rsidRPr="008A7C30">
        <w:rPr>
          <w:rFonts w:ascii="Arial" w:hAnsi="Arial" w:cs="Arial"/>
          <w:sz w:val="24"/>
          <w:szCs w:val="24"/>
        </w:rPr>
        <w:t xml:space="preserve"> material factual disputes </w:t>
      </w:r>
      <w:r w:rsidR="000D61CC" w:rsidRPr="008A7C30">
        <w:rPr>
          <w:rFonts w:ascii="Arial" w:hAnsi="Arial" w:cs="Arial"/>
          <w:sz w:val="24"/>
          <w:szCs w:val="24"/>
        </w:rPr>
        <w:t>between him and the Applicant</w:t>
      </w:r>
      <w:r w:rsidR="005D3551" w:rsidRPr="008A7C30">
        <w:rPr>
          <w:rFonts w:ascii="Arial" w:hAnsi="Arial" w:cs="Arial"/>
          <w:sz w:val="24"/>
          <w:szCs w:val="24"/>
        </w:rPr>
        <w:t xml:space="preserve"> in respect of </w:t>
      </w:r>
      <w:r w:rsidR="00AC25EC" w:rsidRPr="008A7C30">
        <w:rPr>
          <w:rFonts w:ascii="Arial" w:hAnsi="Arial" w:cs="Arial"/>
          <w:sz w:val="24"/>
          <w:szCs w:val="24"/>
        </w:rPr>
        <w:t xml:space="preserve">their contributions to the property. </w:t>
      </w:r>
      <w:r w:rsidR="003D6D00" w:rsidRPr="008A7C30">
        <w:rPr>
          <w:rFonts w:ascii="Arial" w:hAnsi="Arial" w:cs="Arial"/>
          <w:sz w:val="24"/>
          <w:szCs w:val="24"/>
        </w:rPr>
        <w:t xml:space="preserve">He was </w:t>
      </w:r>
      <w:r w:rsidR="00EA4F0B" w:rsidRPr="008A7C30">
        <w:rPr>
          <w:rFonts w:ascii="Arial" w:hAnsi="Arial" w:cs="Arial"/>
          <w:sz w:val="24"/>
          <w:szCs w:val="24"/>
        </w:rPr>
        <w:t>advised that the material disputes are better ventilated in action proceedings</w:t>
      </w:r>
      <w:r w:rsidR="008D1A55" w:rsidRPr="008A7C30">
        <w:rPr>
          <w:rFonts w:ascii="Arial" w:hAnsi="Arial" w:cs="Arial"/>
          <w:sz w:val="24"/>
          <w:szCs w:val="24"/>
        </w:rPr>
        <w:t xml:space="preserve">. The Applicant chose to </w:t>
      </w:r>
      <w:r w:rsidR="00750603" w:rsidRPr="008A7C30">
        <w:rPr>
          <w:rFonts w:ascii="Arial" w:hAnsi="Arial" w:cs="Arial"/>
          <w:sz w:val="24"/>
          <w:szCs w:val="24"/>
        </w:rPr>
        <w:t xml:space="preserve">launch </w:t>
      </w:r>
      <w:r w:rsidR="009C45DF" w:rsidRPr="008A7C30">
        <w:rPr>
          <w:rFonts w:ascii="Arial" w:hAnsi="Arial" w:cs="Arial"/>
          <w:sz w:val="24"/>
          <w:szCs w:val="24"/>
        </w:rPr>
        <w:t xml:space="preserve">an </w:t>
      </w:r>
      <w:r w:rsidR="00750603" w:rsidRPr="008A7C30">
        <w:rPr>
          <w:rFonts w:ascii="Arial" w:hAnsi="Arial" w:cs="Arial"/>
          <w:sz w:val="24"/>
          <w:szCs w:val="24"/>
        </w:rPr>
        <w:t>application</w:t>
      </w:r>
      <w:r w:rsidR="00581EE9" w:rsidRPr="008A7C30">
        <w:rPr>
          <w:rFonts w:ascii="Arial" w:hAnsi="Arial" w:cs="Arial"/>
          <w:sz w:val="24"/>
          <w:szCs w:val="24"/>
        </w:rPr>
        <w:t xml:space="preserve"> </w:t>
      </w:r>
      <w:r w:rsidR="009C45DF" w:rsidRPr="008A7C30">
        <w:rPr>
          <w:rFonts w:ascii="Arial" w:hAnsi="Arial" w:cs="Arial"/>
          <w:sz w:val="24"/>
          <w:szCs w:val="24"/>
        </w:rPr>
        <w:t xml:space="preserve">aware </w:t>
      </w:r>
      <w:r w:rsidR="002E061C" w:rsidRPr="008A7C30">
        <w:rPr>
          <w:rFonts w:ascii="Arial" w:hAnsi="Arial" w:cs="Arial"/>
          <w:sz w:val="24"/>
          <w:szCs w:val="24"/>
        </w:rPr>
        <w:t>of the existence of these factual disputes</w:t>
      </w:r>
      <w:r w:rsidR="00C74106" w:rsidRPr="008A7C30">
        <w:rPr>
          <w:rFonts w:ascii="Arial" w:hAnsi="Arial" w:cs="Arial"/>
          <w:sz w:val="24"/>
          <w:szCs w:val="24"/>
        </w:rPr>
        <w:t>. Therefore</w:t>
      </w:r>
      <w:r w:rsidR="00EA4F0B" w:rsidRPr="008A7C30">
        <w:rPr>
          <w:rFonts w:ascii="Arial" w:hAnsi="Arial" w:cs="Arial"/>
          <w:sz w:val="24"/>
          <w:szCs w:val="24"/>
        </w:rPr>
        <w:t xml:space="preserve">, the </w:t>
      </w:r>
      <w:proofErr w:type="spellStart"/>
      <w:r w:rsidR="00EA4F0B" w:rsidRPr="008A7C30">
        <w:rPr>
          <w:rFonts w:ascii="Arial" w:hAnsi="Arial" w:cs="Arial"/>
          <w:sz w:val="24"/>
          <w:szCs w:val="24"/>
        </w:rPr>
        <w:t>Plascon</w:t>
      </w:r>
      <w:proofErr w:type="spellEnd"/>
      <w:r w:rsidR="00EA4F0B" w:rsidRPr="008A7C30">
        <w:rPr>
          <w:rFonts w:ascii="Arial" w:hAnsi="Arial" w:cs="Arial"/>
          <w:sz w:val="24"/>
          <w:szCs w:val="24"/>
        </w:rPr>
        <w:t xml:space="preserve"> Evans Rule, which favours the Respondent in application proceedings,</w:t>
      </w:r>
      <w:r w:rsidR="002B75BD" w:rsidRPr="008A7C30">
        <w:rPr>
          <w:rFonts w:ascii="Arial" w:hAnsi="Arial" w:cs="Arial"/>
          <w:sz w:val="24"/>
          <w:szCs w:val="24"/>
        </w:rPr>
        <w:t xml:space="preserve"> would be applicable. </w:t>
      </w:r>
      <w:r w:rsidR="001B3CC9" w:rsidRPr="008A7C30">
        <w:rPr>
          <w:rFonts w:ascii="Arial" w:hAnsi="Arial" w:cs="Arial"/>
          <w:sz w:val="24"/>
          <w:szCs w:val="24"/>
        </w:rPr>
        <w:t xml:space="preserve">Respondent was advised that </w:t>
      </w:r>
      <w:r w:rsidR="0011336C" w:rsidRPr="008A7C30">
        <w:rPr>
          <w:rFonts w:ascii="Arial" w:hAnsi="Arial" w:cs="Arial"/>
          <w:sz w:val="24"/>
          <w:szCs w:val="24"/>
        </w:rPr>
        <w:t xml:space="preserve">“if a party has knowledge of a material and bona fide dispute, or should reasonably </w:t>
      </w:r>
      <w:r w:rsidR="000B6C3B" w:rsidRPr="008A7C30">
        <w:rPr>
          <w:rFonts w:ascii="Arial" w:hAnsi="Arial" w:cs="Arial"/>
          <w:sz w:val="24"/>
          <w:szCs w:val="24"/>
        </w:rPr>
        <w:t xml:space="preserve">foresee its occurrence and </w:t>
      </w:r>
      <w:proofErr w:type="gramStart"/>
      <w:r w:rsidR="000B6C3B" w:rsidRPr="008A7C30">
        <w:rPr>
          <w:rFonts w:ascii="Arial" w:hAnsi="Arial" w:cs="Arial"/>
          <w:sz w:val="24"/>
          <w:szCs w:val="24"/>
        </w:rPr>
        <w:t>nevertheless  proceeds</w:t>
      </w:r>
      <w:proofErr w:type="gramEnd"/>
      <w:r w:rsidR="000B6C3B" w:rsidRPr="008A7C30">
        <w:rPr>
          <w:rFonts w:ascii="Arial" w:hAnsi="Arial" w:cs="Arial"/>
          <w:sz w:val="24"/>
          <w:szCs w:val="24"/>
        </w:rPr>
        <w:t xml:space="preserve"> </w:t>
      </w:r>
      <w:r w:rsidR="00854B12" w:rsidRPr="008A7C30">
        <w:rPr>
          <w:rFonts w:ascii="Arial" w:hAnsi="Arial" w:cs="Arial"/>
          <w:sz w:val="24"/>
          <w:szCs w:val="24"/>
        </w:rPr>
        <w:t>on motion, that party will usually find the application dismissed”</w:t>
      </w:r>
      <w:r w:rsidR="00160391" w:rsidRPr="008A7C30">
        <w:rPr>
          <w:rFonts w:ascii="Arial" w:hAnsi="Arial" w:cs="Arial"/>
          <w:sz w:val="24"/>
          <w:szCs w:val="24"/>
        </w:rPr>
        <w:t>.</w:t>
      </w:r>
      <w:r w:rsidR="00793D9A" w:rsidRPr="008A7C30">
        <w:rPr>
          <w:rFonts w:ascii="Arial" w:hAnsi="Arial" w:cs="Arial"/>
          <w:sz w:val="24"/>
          <w:szCs w:val="24"/>
        </w:rPr>
        <w:t xml:space="preserve"> He was further advised that </w:t>
      </w:r>
      <w:r w:rsidR="00160391" w:rsidRPr="008A7C30">
        <w:rPr>
          <w:rFonts w:ascii="Arial" w:hAnsi="Arial" w:cs="Arial"/>
          <w:sz w:val="24"/>
          <w:szCs w:val="24"/>
        </w:rPr>
        <w:t>a receiver cannot take over the function of the Court in deciding factual disputes, and, as such,</w:t>
      </w:r>
      <w:r w:rsidR="004F22F9" w:rsidRPr="008A7C30">
        <w:rPr>
          <w:rFonts w:ascii="Arial" w:hAnsi="Arial" w:cs="Arial"/>
          <w:sz w:val="24"/>
          <w:szCs w:val="24"/>
        </w:rPr>
        <w:t xml:space="preserve"> it would not be appropriate </w:t>
      </w:r>
      <w:r w:rsidR="00CA71A0" w:rsidRPr="008A7C30">
        <w:rPr>
          <w:rFonts w:ascii="Arial" w:hAnsi="Arial" w:cs="Arial"/>
          <w:sz w:val="24"/>
          <w:szCs w:val="24"/>
        </w:rPr>
        <w:t xml:space="preserve">to appoint one. </w:t>
      </w:r>
      <w:r w:rsidR="000B6C3B" w:rsidRPr="008A7C30">
        <w:rPr>
          <w:rFonts w:ascii="Arial" w:hAnsi="Arial" w:cs="Arial"/>
          <w:sz w:val="24"/>
          <w:szCs w:val="24"/>
        </w:rPr>
        <w:t xml:space="preserve"> </w:t>
      </w:r>
      <w:r w:rsidR="00750603" w:rsidRPr="008A7C30">
        <w:rPr>
          <w:rFonts w:ascii="Arial" w:hAnsi="Arial" w:cs="Arial"/>
          <w:sz w:val="24"/>
          <w:szCs w:val="24"/>
        </w:rPr>
        <w:t xml:space="preserve"> </w:t>
      </w:r>
      <w:r w:rsidR="000D61CC" w:rsidRPr="008A7C30">
        <w:rPr>
          <w:rFonts w:ascii="Arial" w:hAnsi="Arial" w:cs="Arial"/>
          <w:sz w:val="24"/>
          <w:szCs w:val="24"/>
        </w:rPr>
        <w:t xml:space="preserve"> </w:t>
      </w:r>
      <w:r w:rsidR="00440C8B" w:rsidRPr="008A7C30">
        <w:rPr>
          <w:rFonts w:ascii="Arial" w:hAnsi="Arial" w:cs="Arial"/>
          <w:sz w:val="24"/>
          <w:szCs w:val="24"/>
        </w:rPr>
        <w:t xml:space="preserve">  </w:t>
      </w:r>
    </w:p>
    <w:p w14:paraId="687FA415" w14:textId="77777777" w:rsidR="00DC2192" w:rsidRPr="008A7C30" w:rsidRDefault="00DC2192" w:rsidP="008A7C30">
      <w:pPr>
        <w:pStyle w:val="ListParagraph"/>
        <w:spacing w:after="0"/>
        <w:jc w:val="both"/>
        <w:rPr>
          <w:rFonts w:ascii="Arial" w:hAnsi="Arial" w:cs="Arial"/>
          <w:sz w:val="24"/>
          <w:szCs w:val="24"/>
        </w:rPr>
      </w:pPr>
    </w:p>
    <w:p w14:paraId="03C69605" w14:textId="77777777" w:rsidR="00DC2192" w:rsidRPr="008A7C30" w:rsidRDefault="00223672"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Respondent does not oppose the termination of the </w:t>
      </w:r>
      <w:r w:rsidR="00ED3074" w:rsidRPr="008A7C30">
        <w:rPr>
          <w:rFonts w:ascii="Arial" w:hAnsi="Arial" w:cs="Arial"/>
          <w:sz w:val="24"/>
          <w:szCs w:val="24"/>
        </w:rPr>
        <w:t xml:space="preserve">joint ownership of the property but </w:t>
      </w:r>
      <w:r w:rsidR="00F66F3D" w:rsidRPr="008A7C30">
        <w:rPr>
          <w:rFonts w:ascii="Arial" w:hAnsi="Arial" w:cs="Arial"/>
          <w:sz w:val="24"/>
          <w:szCs w:val="24"/>
        </w:rPr>
        <w:t xml:space="preserve">contends that </w:t>
      </w:r>
      <w:r w:rsidR="00ED3074" w:rsidRPr="008A7C30">
        <w:rPr>
          <w:rFonts w:ascii="Arial" w:hAnsi="Arial" w:cs="Arial"/>
          <w:sz w:val="24"/>
          <w:szCs w:val="24"/>
        </w:rPr>
        <w:t xml:space="preserve">this relief cannot be </w:t>
      </w:r>
      <w:r w:rsidR="00F81F11" w:rsidRPr="008A7C30">
        <w:rPr>
          <w:rFonts w:ascii="Arial" w:hAnsi="Arial" w:cs="Arial"/>
          <w:sz w:val="24"/>
          <w:szCs w:val="24"/>
        </w:rPr>
        <w:t>granted</w:t>
      </w:r>
      <w:r w:rsidR="00ED3074" w:rsidRPr="008A7C30">
        <w:rPr>
          <w:rFonts w:ascii="Arial" w:hAnsi="Arial" w:cs="Arial"/>
          <w:sz w:val="24"/>
          <w:szCs w:val="24"/>
        </w:rPr>
        <w:t xml:space="preserve"> </w:t>
      </w:r>
      <w:r w:rsidR="00F66F3D" w:rsidRPr="008A7C30">
        <w:rPr>
          <w:rFonts w:ascii="Arial" w:hAnsi="Arial" w:cs="Arial"/>
          <w:sz w:val="24"/>
          <w:szCs w:val="24"/>
        </w:rPr>
        <w:t>alone</w:t>
      </w:r>
      <w:r w:rsidR="00D1778A" w:rsidRPr="008A7C30">
        <w:rPr>
          <w:rFonts w:ascii="Arial" w:hAnsi="Arial" w:cs="Arial"/>
          <w:sz w:val="24"/>
          <w:szCs w:val="24"/>
        </w:rPr>
        <w:t>. It should</w:t>
      </w:r>
      <w:r w:rsidR="0041621B" w:rsidRPr="008A7C30">
        <w:rPr>
          <w:rFonts w:ascii="Arial" w:hAnsi="Arial" w:cs="Arial"/>
          <w:sz w:val="24"/>
          <w:szCs w:val="24"/>
        </w:rPr>
        <w:t xml:space="preserve"> be granted with an order as to the division of the proceeds of the sale of the property between </w:t>
      </w:r>
      <w:r w:rsidR="001E454A" w:rsidRPr="008A7C30">
        <w:rPr>
          <w:rFonts w:ascii="Arial" w:hAnsi="Arial" w:cs="Arial"/>
          <w:sz w:val="24"/>
          <w:szCs w:val="24"/>
        </w:rPr>
        <w:t xml:space="preserve">the parties that is fair to both parties </w:t>
      </w:r>
      <w:r w:rsidR="00F81F11" w:rsidRPr="008A7C30">
        <w:rPr>
          <w:rFonts w:ascii="Arial" w:hAnsi="Arial" w:cs="Arial"/>
          <w:sz w:val="24"/>
          <w:szCs w:val="24"/>
        </w:rPr>
        <w:t xml:space="preserve">after </w:t>
      </w:r>
      <w:proofErr w:type="gramStart"/>
      <w:r w:rsidR="00F81F11" w:rsidRPr="008A7C30">
        <w:rPr>
          <w:rFonts w:ascii="Arial" w:hAnsi="Arial" w:cs="Arial"/>
          <w:sz w:val="24"/>
          <w:szCs w:val="24"/>
        </w:rPr>
        <w:t xml:space="preserve">the </w:t>
      </w:r>
      <w:r w:rsidR="001E454A" w:rsidRPr="008A7C30">
        <w:rPr>
          <w:rFonts w:ascii="Arial" w:hAnsi="Arial" w:cs="Arial"/>
          <w:sz w:val="24"/>
          <w:szCs w:val="24"/>
        </w:rPr>
        <w:t xml:space="preserve"> Court</w:t>
      </w:r>
      <w:proofErr w:type="gramEnd"/>
      <w:r w:rsidR="001E454A" w:rsidRPr="008A7C30">
        <w:rPr>
          <w:rFonts w:ascii="Arial" w:hAnsi="Arial" w:cs="Arial"/>
          <w:sz w:val="24"/>
          <w:szCs w:val="24"/>
        </w:rPr>
        <w:t xml:space="preserve"> hears evidence in respect of each part</w:t>
      </w:r>
      <w:r w:rsidR="0043380D" w:rsidRPr="008A7C30">
        <w:rPr>
          <w:rFonts w:ascii="Arial" w:hAnsi="Arial" w:cs="Arial"/>
          <w:sz w:val="24"/>
          <w:szCs w:val="24"/>
        </w:rPr>
        <w:t>y’</w:t>
      </w:r>
      <w:r w:rsidR="001E454A" w:rsidRPr="008A7C30">
        <w:rPr>
          <w:rFonts w:ascii="Arial" w:hAnsi="Arial" w:cs="Arial"/>
          <w:sz w:val="24"/>
          <w:szCs w:val="24"/>
        </w:rPr>
        <w:t xml:space="preserve">s </w:t>
      </w:r>
      <w:r w:rsidR="0043380D" w:rsidRPr="008A7C30">
        <w:rPr>
          <w:rFonts w:ascii="Arial" w:hAnsi="Arial" w:cs="Arial"/>
          <w:sz w:val="24"/>
          <w:szCs w:val="24"/>
        </w:rPr>
        <w:t>contribution</w:t>
      </w:r>
      <w:r w:rsidR="001E454A" w:rsidRPr="008A7C30">
        <w:rPr>
          <w:rFonts w:ascii="Arial" w:hAnsi="Arial" w:cs="Arial"/>
          <w:sz w:val="24"/>
          <w:szCs w:val="24"/>
        </w:rPr>
        <w:t xml:space="preserve"> </w:t>
      </w:r>
      <w:r w:rsidR="007F25A1" w:rsidRPr="008A7C30">
        <w:rPr>
          <w:rFonts w:ascii="Arial" w:hAnsi="Arial" w:cs="Arial"/>
          <w:sz w:val="24"/>
          <w:szCs w:val="24"/>
        </w:rPr>
        <w:t>in respect of the purchase, maintenance, repa</w:t>
      </w:r>
      <w:r w:rsidR="0043380D" w:rsidRPr="008A7C30">
        <w:rPr>
          <w:rFonts w:ascii="Arial" w:hAnsi="Arial" w:cs="Arial"/>
          <w:sz w:val="24"/>
          <w:szCs w:val="24"/>
        </w:rPr>
        <w:t>irs</w:t>
      </w:r>
      <w:r w:rsidR="00F66F3D" w:rsidRPr="008A7C30">
        <w:rPr>
          <w:rFonts w:ascii="Arial" w:hAnsi="Arial" w:cs="Arial"/>
          <w:sz w:val="24"/>
          <w:szCs w:val="24"/>
        </w:rPr>
        <w:t>,</w:t>
      </w:r>
      <w:r w:rsidR="0043380D" w:rsidRPr="008A7C30">
        <w:rPr>
          <w:rFonts w:ascii="Arial" w:hAnsi="Arial" w:cs="Arial"/>
          <w:sz w:val="24"/>
          <w:szCs w:val="24"/>
        </w:rPr>
        <w:t xml:space="preserve"> </w:t>
      </w:r>
      <w:r w:rsidR="007F25A1" w:rsidRPr="008A7C30">
        <w:rPr>
          <w:rFonts w:ascii="Arial" w:hAnsi="Arial" w:cs="Arial"/>
          <w:sz w:val="24"/>
          <w:szCs w:val="24"/>
        </w:rPr>
        <w:t>etc</w:t>
      </w:r>
      <w:r w:rsidR="0043380D" w:rsidRPr="008A7C30">
        <w:rPr>
          <w:rFonts w:ascii="Arial" w:hAnsi="Arial" w:cs="Arial"/>
          <w:sz w:val="24"/>
          <w:szCs w:val="24"/>
        </w:rPr>
        <w:t>.</w:t>
      </w:r>
      <w:r w:rsidR="007F25A1" w:rsidRPr="008A7C30">
        <w:rPr>
          <w:rFonts w:ascii="Arial" w:hAnsi="Arial" w:cs="Arial"/>
          <w:sz w:val="24"/>
          <w:szCs w:val="24"/>
        </w:rPr>
        <w:t xml:space="preserve"> of the property.</w:t>
      </w:r>
      <w:r w:rsidR="001E454A" w:rsidRPr="008A7C30">
        <w:rPr>
          <w:rFonts w:ascii="Arial" w:hAnsi="Arial" w:cs="Arial"/>
          <w:sz w:val="24"/>
          <w:szCs w:val="24"/>
        </w:rPr>
        <w:t xml:space="preserve"> </w:t>
      </w:r>
      <w:r w:rsidR="00ED3074" w:rsidRPr="008A7C30">
        <w:rPr>
          <w:rFonts w:ascii="Arial" w:hAnsi="Arial" w:cs="Arial"/>
          <w:sz w:val="24"/>
          <w:szCs w:val="24"/>
        </w:rPr>
        <w:t xml:space="preserve"> </w:t>
      </w:r>
    </w:p>
    <w:p w14:paraId="7475EFDE" w14:textId="77777777" w:rsidR="00DC2192" w:rsidRPr="008A7C30" w:rsidRDefault="00DC2192" w:rsidP="008A7C30">
      <w:pPr>
        <w:pStyle w:val="ListParagraph"/>
        <w:spacing w:after="0"/>
        <w:jc w:val="both"/>
        <w:rPr>
          <w:rFonts w:ascii="Arial" w:hAnsi="Arial" w:cs="Arial"/>
          <w:sz w:val="24"/>
          <w:szCs w:val="24"/>
        </w:rPr>
      </w:pPr>
    </w:p>
    <w:p w14:paraId="6B7FFE5F" w14:textId="77777777" w:rsidR="00DC2192" w:rsidRPr="008A7C30" w:rsidRDefault="00004071"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Respondent opposes the appointment of a receiver. </w:t>
      </w:r>
      <w:r w:rsidR="00FD3243" w:rsidRPr="008A7C30">
        <w:rPr>
          <w:rFonts w:ascii="Arial" w:hAnsi="Arial" w:cs="Arial"/>
          <w:sz w:val="24"/>
          <w:szCs w:val="24"/>
        </w:rPr>
        <w:t xml:space="preserve">The appointment will be expensive and </w:t>
      </w:r>
      <w:r w:rsidR="00D1778A" w:rsidRPr="008A7C30">
        <w:rPr>
          <w:rFonts w:ascii="Arial" w:hAnsi="Arial" w:cs="Arial"/>
          <w:sz w:val="24"/>
          <w:szCs w:val="24"/>
        </w:rPr>
        <w:t>must</w:t>
      </w:r>
      <w:r w:rsidR="00FD3243" w:rsidRPr="008A7C30">
        <w:rPr>
          <w:rFonts w:ascii="Arial" w:hAnsi="Arial" w:cs="Arial"/>
          <w:sz w:val="24"/>
          <w:szCs w:val="24"/>
        </w:rPr>
        <w:t xml:space="preserve"> be deducted from the </w:t>
      </w:r>
      <w:r w:rsidR="001E54EE" w:rsidRPr="008A7C30">
        <w:rPr>
          <w:rFonts w:ascii="Arial" w:hAnsi="Arial" w:cs="Arial"/>
          <w:sz w:val="24"/>
          <w:szCs w:val="24"/>
        </w:rPr>
        <w:t>sale proceeds</w:t>
      </w:r>
      <w:r w:rsidR="00EA552A" w:rsidRPr="008A7C30">
        <w:rPr>
          <w:rFonts w:ascii="Arial" w:hAnsi="Arial" w:cs="Arial"/>
          <w:sz w:val="24"/>
          <w:szCs w:val="24"/>
        </w:rPr>
        <w:t xml:space="preserve">. </w:t>
      </w:r>
      <w:r w:rsidR="00976D08" w:rsidRPr="008A7C30">
        <w:rPr>
          <w:rFonts w:ascii="Arial" w:hAnsi="Arial" w:cs="Arial"/>
          <w:sz w:val="24"/>
          <w:szCs w:val="24"/>
        </w:rPr>
        <w:t xml:space="preserve">Respondent also opposes the choice of receiver. </w:t>
      </w:r>
      <w:r w:rsidR="00CA71B8" w:rsidRPr="008A7C30">
        <w:rPr>
          <w:rFonts w:ascii="Arial" w:hAnsi="Arial" w:cs="Arial"/>
          <w:sz w:val="24"/>
          <w:szCs w:val="24"/>
        </w:rPr>
        <w:t xml:space="preserve">Respondent would prefer </w:t>
      </w:r>
      <w:r w:rsidR="001E54EE" w:rsidRPr="008A7C30">
        <w:rPr>
          <w:rFonts w:ascii="Arial" w:hAnsi="Arial" w:cs="Arial"/>
          <w:sz w:val="24"/>
          <w:szCs w:val="24"/>
        </w:rPr>
        <w:t>selling the property</w:t>
      </w:r>
      <w:r w:rsidR="00CA71B8" w:rsidRPr="008A7C30">
        <w:rPr>
          <w:rFonts w:ascii="Arial" w:hAnsi="Arial" w:cs="Arial"/>
          <w:sz w:val="24"/>
          <w:szCs w:val="24"/>
        </w:rPr>
        <w:t xml:space="preserve"> </w:t>
      </w:r>
      <w:r w:rsidR="00CA71B8" w:rsidRPr="008A7C30">
        <w:rPr>
          <w:rFonts w:ascii="Arial" w:hAnsi="Arial" w:cs="Arial"/>
          <w:sz w:val="24"/>
          <w:szCs w:val="24"/>
        </w:rPr>
        <w:lastRenderedPageBreak/>
        <w:t xml:space="preserve">privately and not on a public auction. </w:t>
      </w:r>
      <w:r w:rsidR="00E37CD7" w:rsidRPr="008A7C30">
        <w:rPr>
          <w:rFonts w:ascii="Arial" w:hAnsi="Arial" w:cs="Arial"/>
          <w:sz w:val="24"/>
          <w:szCs w:val="24"/>
        </w:rPr>
        <w:t>Th</w:t>
      </w:r>
      <w:r w:rsidR="001E54EE" w:rsidRPr="008A7C30">
        <w:rPr>
          <w:rFonts w:ascii="Arial" w:hAnsi="Arial" w:cs="Arial"/>
          <w:sz w:val="24"/>
          <w:szCs w:val="24"/>
        </w:rPr>
        <w:t xml:space="preserve">e former option </w:t>
      </w:r>
      <w:r w:rsidR="00E37CD7" w:rsidRPr="008A7C30">
        <w:rPr>
          <w:rFonts w:ascii="Arial" w:hAnsi="Arial" w:cs="Arial"/>
          <w:sz w:val="24"/>
          <w:szCs w:val="24"/>
        </w:rPr>
        <w:t xml:space="preserve">will allow the parties more room to negotiate the selling price and agent’s commission. </w:t>
      </w:r>
      <w:r w:rsidR="008A36A3" w:rsidRPr="008A7C30">
        <w:rPr>
          <w:rFonts w:ascii="Arial" w:hAnsi="Arial" w:cs="Arial"/>
          <w:sz w:val="24"/>
          <w:szCs w:val="24"/>
        </w:rPr>
        <w:t xml:space="preserve">He opposes the division of the </w:t>
      </w:r>
      <w:r w:rsidR="00143ABF" w:rsidRPr="008A7C30">
        <w:rPr>
          <w:rFonts w:ascii="Arial" w:hAnsi="Arial" w:cs="Arial"/>
          <w:sz w:val="24"/>
          <w:szCs w:val="24"/>
        </w:rPr>
        <w:t>sale proceeds on an equal basis as he contributed more to the purchase and maintenance costs relating to the property, including deposit payments,</w:t>
      </w:r>
      <w:r w:rsidR="00B451BB" w:rsidRPr="008A7C30">
        <w:rPr>
          <w:rFonts w:ascii="Arial" w:hAnsi="Arial" w:cs="Arial"/>
          <w:sz w:val="24"/>
          <w:szCs w:val="24"/>
        </w:rPr>
        <w:t xml:space="preserve"> </w:t>
      </w:r>
      <w:r w:rsidR="00A37F4A" w:rsidRPr="008A7C30">
        <w:rPr>
          <w:rFonts w:ascii="Arial" w:hAnsi="Arial" w:cs="Arial"/>
          <w:sz w:val="24"/>
          <w:szCs w:val="24"/>
        </w:rPr>
        <w:t xml:space="preserve">bond payments, bond costs, municipal account payments, maintenance and repairs to the property. </w:t>
      </w:r>
      <w:r w:rsidR="008A36A3" w:rsidRPr="008A7C30">
        <w:rPr>
          <w:rFonts w:ascii="Arial" w:hAnsi="Arial" w:cs="Arial"/>
          <w:sz w:val="24"/>
          <w:szCs w:val="24"/>
        </w:rPr>
        <w:t xml:space="preserve">  </w:t>
      </w:r>
      <w:r w:rsidR="00E37CD7" w:rsidRPr="008A7C30">
        <w:rPr>
          <w:rFonts w:ascii="Arial" w:hAnsi="Arial" w:cs="Arial"/>
          <w:sz w:val="24"/>
          <w:szCs w:val="24"/>
        </w:rPr>
        <w:t xml:space="preserve"> </w:t>
      </w:r>
    </w:p>
    <w:p w14:paraId="284E83EA" w14:textId="77777777" w:rsidR="00DC2192" w:rsidRPr="008A7C30" w:rsidRDefault="00DC2192" w:rsidP="008A7C30">
      <w:pPr>
        <w:pStyle w:val="ListParagraph"/>
        <w:spacing w:after="0"/>
        <w:jc w:val="both"/>
        <w:rPr>
          <w:rFonts w:ascii="Arial" w:hAnsi="Arial" w:cs="Arial"/>
          <w:sz w:val="24"/>
          <w:szCs w:val="24"/>
        </w:rPr>
      </w:pPr>
    </w:p>
    <w:p w14:paraId="67277628" w14:textId="77777777" w:rsidR="00C80751" w:rsidRPr="008A7C30" w:rsidRDefault="00662E50"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Respondent states that </w:t>
      </w:r>
      <w:r w:rsidR="00D670E1" w:rsidRPr="008A7C30">
        <w:rPr>
          <w:rFonts w:ascii="Arial" w:hAnsi="Arial" w:cs="Arial"/>
          <w:sz w:val="24"/>
          <w:szCs w:val="24"/>
        </w:rPr>
        <w:t>he and the Applicant purchased the property jointly because he was self-employed</w:t>
      </w:r>
      <w:r w:rsidR="008F6438" w:rsidRPr="008A7C30">
        <w:rPr>
          <w:rFonts w:ascii="Arial" w:hAnsi="Arial" w:cs="Arial"/>
          <w:sz w:val="24"/>
          <w:szCs w:val="24"/>
        </w:rPr>
        <w:t xml:space="preserve"> and did not have an established </w:t>
      </w:r>
      <w:r w:rsidR="00027C8C" w:rsidRPr="008A7C30">
        <w:rPr>
          <w:rFonts w:ascii="Arial" w:hAnsi="Arial" w:cs="Arial"/>
          <w:sz w:val="24"/>
          <w:szCs w:val="24"/>
        </w:rPr>
        <w:t xml:space="preserve">credit record at that time. The Applicant was employed </w:t>
      </w:r>
      <w:r w:rsidR="00D670E1" w:rsidRPr="008A7C30">
        <w:rPr>
          <w:rFonts w:ascii="Arial" w:hAnsi="Arial" w:cs="Arial"/>
          <w:sz w:val="24"/>
          <w:szCs w:val="24"/>
        </w:rPr>
        <w:t>as a</w:t>
      </w:r>
      <w:r w:rsidR="00027C8C" w:rsidRPr="008A7C30">
        <w:rPr>
          <w:rFonts w:ascii="Arial" w:hAnsi="Arial" w:cs="Arial"/>
          <w:sz w:val="24"/>
          <w:szCs w:val="24"/>
        </w:rPr>
        <w:t xml:space="preserve"> legal secretary</w:t>
      </w:r>
      <w:r w:rsidR="00D670E1" w:rsidRPr="008A7C30">
        <w:rPr>
          <w:rFonts w:ascii="Arial" w:hAnsi="Arial" w:cs="Arial"/>
          <w:sz w:val="24"/>
          <w:szCs w:val="24"/>
        </w:rPr>
        <w:t>.</w:t>
      </w:r>
      <w:r w:rsidR="006A48BB" w:rsidRPr="008A7C30">
        <w:rPr>
          <w:rFonts w:ascii="Arial" w:hAnsi="Arial" w:cs="Arial"/>
          <w:sz w:val="24"/>
          <w:szCs w:val="24"/>
        </w:rPr>
        <w:t xml:space="preserve"> The law firm the Applicant worked for did the transfer of the property. </w:t>
      </w:r>
      <w:r w:rsidR="00691713" w:rsidRPr="008A7C30">
        <w:rPr>
          <w:rFonts w:ascii="Arial" w:hAnsi="Arial" w:cs="Arial"/>
          <w:sz w:val="24"/>
          <w:szCs w:val="24"/>
        </w:rPr>
        <w:t xml:space="preserve"> He paid a deposit of 25% of the </w:t>
      </w:r>
      <w:r w:rsidR="00114850" w:rsidRPr="008A7C30">
        <w:rPr>
          <w:rFonts w:ascii="Arial" w:hAnsi="Arial" w:cs="Arial"/>
          <w:sz w:val="24"/>
          <w:szCs w:val="24"/>
        </w:rPr>
        <w:t>property's purchase price</w:t>
      </w:r>
      <w:r w:rsidR="00BD79BF" w:rsidRPr="008A7C30">
        <w:rPr>
          <w:rFonts w:ascii="Arial" w:hAnsi="Arial" w:cs="Arial"/>
          <w:sz w:val="24"/>
          <w:szCs w:val="24"/>
        </w:rPr>
        <w:t xml:space="preserve"> and other related costs</w:t>
      </w:r>
      <w:r w:rsidR="00114850" w:rsidRPr="008A7C30">
        <w:rPr>
          <w:rFonts w:ascii="Arial" w:hAnsi="Arial" w:cs="Arial"/>
          <w:sz w:val="24"/>
          <w:szCs w:val="24"/>
        </w:rPr>
        <w:t xml:space="preserve">, including the </w:t>
      </w:r>
      <w:r w:rsidR="00BD79BF" w:rsidRPr="008A7C30">
        <w:rPr>
          <w:rFonts w:ascii="Arial" w:hAnsi="Arial" w:cs="Arial"/>
          <w:sz w:val="24"/>
          <w:szCs w:val="24"/>
        </w:rPr>
        <w:t>bond</w:t>
      </w:r>
      <w:r w:rsidR="00114850" w:rsidRPr="008A7C30">
        <w:rPr>
          <w:rFonts w:ascii="Arial" w:hAnsi="Arial" w:cs="Arial"/>
          <w:sz w:val="24"/>
          <w:szCs w:val="24"/>
        </w:rPr>
        <w:t xml:space="preserve">. </w:t>
      </w:r>
      <w:r w:rsidR="003E1B75" w:rsidRPr="008A7C30">
        <w:rPr>
          <w:rFonts w:ascii="Arial" w:hAnsi="Arial" w:cs="Arial"/>
          <w:sz w:val="24"/>
          <w:szCs w:val="24"/>
        </w:rPr>
        <w:t xml:space="preserve">He paid the </w:t>
      </w:r>
      <w:r w:rsidR="00114850" w:rsidRPr="008A7C30">
        <w:rPr>
          <w:rFonts w:ascii="Arial" w:hAnsi="Arial" w:cs="Arial"/>
          <w:sz w:val="24"/>
          <w:szCs w:val="24"/>
        </w:rPr>
        <w:t>monthly bond</w:t>
      </w:r>
      <w:r w:rsidR="008D460B" w:rsidRPr="008A7C30">
        <w:rPr>
          <w:rFonts w:ascii="Arial" w:hAnsi="Arial" w:cs="Arial"/>
          <w:sz w:val="24"/>
          <w:szCs w:val="24"/>
        </w:rPr>
        <w:t xml:space="preserve">, </w:t>
      </w:r>
      <w:r w:rsidR="00114850" w:rsidRPr="008A7C30">
        <w:rPr>
          <w:rFonts w:ascii="Arial" w:hAnsi="Arial" w:cs="Arial"/>
          <w:sz w:val="24"/>
          <w:szCs w:val="24"/>
        </w:rPr>
        <w:t>municipal accounts</w:t>
      </w:r>
      <w:r w:rsidR="008D460B" w:rsidRPr="008A7C30">
        <w:rPr>
          <w:rFonts w:ascii="Arial" w:hAnsi="Arial" w:cs="Arial"/>
          <w:sz w:val="24"/>
          <w:szCs w:val="24"/>
        </w:rPr>
        <w:t xml:space="preserve">, </w:t>
      </w:r>
      <w:r w:rsidR="002B7608" w:rsidRPr="008A7C30">
        <w:rPr>
          <w:rFonts w:ascii="Arial" w:hAnsi="Arial" w:cs="Arial"/>
          <w:sz w:val="24"/>
          <w:szCs w:val="24"/>
        </w:rPr>
        <w:t>u</w:t>
      </w:r>
      <w:r w:rsidR="00685F80" w:rsidRPr="008A7C30">
        <w:rPr>
          <w:rFonts w:ascii="Arial" w:hAnsi="Arial" w:cs="Arial"/>
          <w:sz w:val="24"/>
          <w:szCs w:val="24"/>
        </w:rPr>
        <w:t xml:space="preserve">pkeep and </w:t>
      </w:r>
      <w:r w:rsidR="002B7608" w:rsidRPr="008A7C30">
        <w:rPr>
          <w:rFonts w:ascii="Arial" w:hAnsi="Arial" w:cs="Arial"/>
          <w:sz w:val="24"/>
          <w:szCs w:val="24"/>
        </w:rPr>
        <w:t>property maintenance</w:t>
      </w:r>
      <w:r w:rsidR="00685F80" w:rsidRPr="008A7C30">
        <w:rPr>
          <w:rFonts w:ascii="Arial" w:hAnsi="Arial" w:cs="Arial"/>
          <w:sz w:val="24"/>
          <w:szCs w:val="24"/>
        </w:rPr>
        <w:t xml:space="preserve">. The Applicant made no </w:t>
      </w:r>
      <w:r w:rsidR="00A11DD2" w:rsidRPr="008A7C30">
        <w:rPr>
          <w:rFonts w:ascii="Arial" w:hAnsi="Arial" w:cs="Arial"/>
          <w:sz w:val="24"/>
          <w:szCs w:val="24"/>
        </w:rPr>
        <w:t xml:space="preserve">payments towards the property. </w:t>
      </w:r>
    </w:p>
    <w:p w14:paraId="6FECC7AD" w14:textId="77777777" w:rsidR="00C80751" w:rsidRPr="008A7C30" w:rsidRDefault="00C80751" w:rsidP="008A7C30">
      <w:pPr>
        <w:pStyle w:val="ListParagraph"/>
        <w:spacing w:after="0"/>
        <w:jc w:val="both"/>
        <w:rPr>
          <w:rFonts w:ascii="Arial" w:hAnsi="Arial" w:cs="Arial"/>
          <w:sz w:val="24"/>
          <w:szCs w:val="24"/>
        </w:rPr>
      </w:pPr>
    </w:p>
    <w:p w14:paraId="69B52E4F" w14:textId="77777777" w:rsidR="000B0534" w:rsidRPr="008A7C30" w:rsidRDefault="00C80751"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Respondent characterises the amount paid by the Applicant’s current husband as rent rather than </w:t>
      </w:r>
      <w:r w:rsidR="00E024F1" w:rsidRPr="008A7C30">
        <w:rPr>
          <w:rFonts w:ascii="Arial" w:hAnsi="Arial" w:cs="Arial"/>
          <w:sz w:val="24"/>
          <w:szCs w:val="24"/>
        </w:rPr>
        <w:t xml:space="preserve">bond payment. The Respondent asserts that </w:t>
      </w:r>
      <w:r w:rsidR="00520A09" w:rsidRPr="008A7C30">
        <w:rPr>
          <w:rFonts w:ascii="Arial" w:hAnsi="Arial" w:cs="Arial"/>
          <w:sz w:val="24"/>
          <w:szCs w:val="24"/>
        </w:rPr>
        <w:t>h</w:t>
      </w:r>
      <w:r w:rsidR="00E024F1" w:rsidRPr="008A7C30">
        <w:rPr>
          <w:rFonts w:ascii="Arial" w:hAnsi="Arial" w:cs="Arial"/>
          <w:sz w:val="24"/>
          <w:szCs w:val="24"/>
        </w:rPr>
        <w:t xml:space="preserve">e </w:t>
      </w:r>
      <w:r w:rsidR="00CF266B" w:rsidRPr="008A7C30">
        <w:rPr>
          <w:rFonts w:ascii="Arial" w:hAnsi="Arial" w:cs="Arial"/>
          <w:sz w:val="24"/>
          <w:szCs w:val="24"/>
        </w:rPr>
        <w:t xml:space="preserve">did not pay </w:t>
      </w:r>
      <w:r w:rsidR="00E024F1" w:rsidRPr="008A7C30">
        <w:rPr>
          <w:rFonts w:ascii="Arial" w:hAnsi="Arial" w:cs="Arial"/>
          <w:sz w:val="24"/>
          <w:szCs w:val="24"/>
        </w:rPr>
        <w:t xml:space="preserve">the monthly bond and municipal </w:t>
      </w:r>
      <w:r w:rsidR="00DD6912" w:rsidRPr="008A7C30">
        <w:rPr>
          <w:rFonts w:ascii="Arial" w:hAnsi="Arial" w:cs="Arial"/>
          <w:sz w:val="24"/>
          <w:szCs w:val="24"/>
        </w:rPr>
        <w:t>accounts</w:t>
      </w:r>
      <w:r w:rsidR="00CF266B" w:rsidRPr="008A7C30">
        <w:rPr>
          <w:rFonts w:ascii="Arial" w:hAnsi="Arial" w:cs="Arial"/>
          <w:sz w:val="24"/>
          <w:szCs w:val="24"/>
        </w:rPr>
        <w:t xml:space="preserve"> </w:t>
      </w:r>
      <w:r w:rsidR="00196B90" w:rsidRPr="008A7C30">
        <w:rPr>
          <w:rFonts w:ascii="Arial" w:hAnsi="Arial" w:cs="Arial"/>
          <w:sz w:val="24"/>
          <w:szCs w:val="24"/>
        </w:rPr>
        <w:t>instead of</w:t>
      </w:r>
      <w:r w:rsidR="00CF266B" w:rsidRPr="008A7C30">
        <w:rPr>
          <w:rFonts w:ascii="Arial" w:hAnsi="Arial" w:cs="Arial"/>
          <w:sz w:val="24"/>
          <w:szCs w:val="24"/>
        </w:rPr>
        <w:t xml:space="preserve"> maintenance </w:t>
      </w:r>
      <w:r w:rsidR="00DD6912" w:rsidRPr="008A7C30">
        <w:rPr>
          <w:rFonts w:ascii="Arial" w:hAnsi="Arial" w:cs="Arial"/>
          <w:sz w:val="24"/>
          <w:szCs w:val="24"/>
        </w:rPr>
        <w:t xml:space="preserve">for </w:t>
      </w:r>
      <w:r w:rsidR="00A04A6E" w:rsidRPr="008A7C30">
        <w:rPr>
          <w:rFonts w:ascii="Arial" w:hAnsi="Arial" w:cs="Arial"/>
          <w:sz w:val="24"/>
          <w:szCs w:val="24"/>
        </w:rPr>
        <w:t xml:space="preserve">the Applicant and his </w:t>
      </w:r>
      <w:r w:rsidR="00DD6912" w:rsidRPr="008A7C30">
        <w:rPr>
          <w:rFonts w:ascii="Arial" w:hAnsi="Arial" w:cs="Arial"/>
          <w:sz w:val="24"/>
          <w:szCs w:val="24"/>
        </w:rPr>
        <w:t>children</w:t>
      </w:r>
      <w:r w:rsidR="00196B90" w:rsidRPr="008A7C30">
        <w:rPr>
          <w:rFonts w:ascii="Arial" w:hAnsi="Arial" w:cs="Arial"/>
          <w:sz w:val="24"/>
          <w:szCs w:val="24"/>
        </w:rPr>
        <w:t xml:space="preserve">. </w:t>
      </w:r>
      <w:r w:rsidR="00DD6912" w:rsidRPr="008A7C30">
        <w:rPr>
          <w:rFonts w:ascii="Arial" w:hAnsi="Arial" w:cs="Arial"/>
          <w:sz w:val="24"/>
          <w:szCs w:val="24"/>
        </w:rPr>
        <w:t xml:space="preserve"> </w:t>
      </w:r>
      <w:r w:rsidR="00E024F1" w:rsidRPr="008A7C30">
        <w:rPr>
          <w:rFonts w:ascii="Arial" w:hAnsi="Arial" w:cs="Arial"/>
          <w:sz w:val="24"/>
          <w:szCs w:val="24"/>
        </w:rPr>
        <w:t>He did not want his children to relocate and considered it in their best interests to keep some stability in their lives,</w:t>
      </w:r>
      <w:r w:rsidR="00BA4E2E" w:rsidRPr="008A7C30">
        <w:rPr>
          <w:rFonts w:ascii="Arial" w:hAnsi="Arial" w:cs="Arial"/>
          <w:sz w:val="24"/>
          <w:szCs w:val="24"/>
        </w:rPr>
        <w:t xml:space="preserve"> considering that their parents had recently divorced. </w:t>
      </w:r>
    </w:p>
    <w:p w14:paraId="66BE6D48" w14:textId="77777777" w:rsidR="000B0534" w:rsidRPr="008A7C30" w:rsidRDefault="000B0534" w:rsidP="008A7C30">
      <w:pPr>
        <w:pStyle w:val="ListParagraph"/>
        <w:spacing w:after="0"/>
        <w:jc w:val="both"/>
        <w:rPr>
          <w:rFonts w:ascii="Arial" w:hAnsi="Arial" w:cs="Arial"/>
          <w:sz w:val="24"/>
          <w:szCs w:val="24"/>
        </w:rPr>
      </w:pPr>
    </w:p>
    <w:p w14:paraId="3273422B" w14:textId="77777777" w:rsidR="001008E7" w:rsidRPr="008A7C30" w:rsidRDefault="000B0534"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After the </w:t>
      </w:r>
      <w:r w:rsidR="005E0EC7" w:rsidRPr="008A7C30">
        <w:rPr>
          <w:rFonts w:ascii="Arial" w:hAnsi="Arial" w:cs="Arial"/>
          <w:sz w:val="24"/>
          <w:szCs w:val="24"/>
        </w:rPr>
        <w:t>Applicant had remarried, he met her</w:t>
      </w:r>
      <w:r w:rsidRPr="008A7C30">
        <w:rPr>
          <w:rFonts w:ascii="Arial" w:hAnsi="Arial" w:cs="Arial"/>
          <w:sz w:val="24"/>
          <w:szCs w:val="24"/>
        </w:rPr>
        <w:t xml:space="preserve"> at a coffee shop. They talked about the </w:t>
      </w:r>
      <w:r w:rsidR="00153772" w:rsidRPr="008A7C30">
        <w:rPr>
          <w:rFonts w:ascii="Arial" w:hAnsi="Arial" w:cs="Arial"/>
          <w:sz w:val="24"/>
          <w:szCs w:val="24"/>
        </w:rPr>
        <w:t xml:space="preserve">joint property and </w:t>
      </w:r>
      <w:r w:rsidR="005E0EC7" w:rsidRPr="008A7C30">
        <w:rPr>
          <w:rFonts w:ascii="Arial" w:hAnsi="Arial" w:cs="Arial"/>
          <w:sz w:val="24"/>
          <w:szCs w:val="24"/>
        </w:rPr>
        <w:t>the way forward since she</w:t>
      </w:r>
      <w:r w:rsidR="00153772" w:rsidRPr="008A7C30">
        <w:rPr>
          <w:rFonts w:ascii="Arial" w:hAnsi="Arial" w:cs="Arial"/>
          <w:sz w:val="24"/>
          <w:szCs w:val="24"/>
        </w:rPr>
        <w:t xml:space="preserve"> remarried. The Applicant allegedly confirmed that she had not made any </w:t>
      </w:r>
      <w:r w:rsidR="00C42D1F" w:rsidRPr="008A7C30">
        <w:rPr>
          <w:rFonts w:ascii="Arial" w:hAnsi="Arial" w:cs="Arial"/>
          <w:sz w:val="24"/>
          <w:szCs w:val="24"/>
        </w:rPr>
        <w:t xml:space="preserve">financial contributions to the property but asked if it would be okay </w:t>
      </w:r>
      <w:r w:rsidR="003E0878" w:rsidRPr="008A7C30">
        <w:rPr>
          <w:rFonts w:ascii="Arial" w:hAnsi="Arial" w:cs="Arial"/>
          <w:sz w:val="24"/>
          <w:szCs w:val="24"/>
        </w:rPr>
        <w:t xml:space="preserve">if she and her new husband </w:t>
      </w:r>
      <w:r w:rsidR="008146F3" w:rsidRPr="008A7C30">
        <w:rPr>
          <w:rFonts w:ascii="Arial" w:hAnsi="Arial" w:cs="Arial"/>
          <w:sz w:val="24"/>
          <w:szCs w:val="24"/>
        </w:rPr>
        <w:t>stayed</w:t>
      </w:r>
      <w:r w:rsidR="003E0878" w:rsidRPr="008A7C30">
        <w:rPr>
          <w:rFonts w:ascii="Arial" w:hAnsi="Arial" w:cs="Arial"/>
          <w:sz w:val="24"/>
          <w:szCs w:val="24"/>
        </w:rPr>
        <w:t xml:space="preserve"> </w:t>
      </w:r>
      <w:r w:rsidR="008146F3" w:rsidRPr="008A7C30">
        <w:rPr>
          <w:rFonts w:ascii="Arial" w:hAnsi="Arial" w:cs="Arial"/>
          <w:sz w:val="24"/>
          <w:szCs w:val="24"/>
        </w:rPr>
        <w:t>there</w:t>
      </w:r>
      <w:r w:rsidR="003E0878" w:rsidRPr="008A7C30">
        <w:rPr>
          <w:rFonts w:ascii="Arial" w:hAnsi="Arial" w:cs="Arial"/>
          <w:sz w:val="24"/>
          <w:szCs w:val="24"/>
        </w:rPr>
        <w:t xml:space="preserve">. </w:t>
      </w:r>
      <w:r w:rsidR="00D5467D" w:rsidRPr="008A7C30">
        <w:rPr>
          <w:rFonts w:ascii="Arial" w:hAnsi="Arial" w:cs="Arial"/>
          <w:sz w:val="24"/>
          <w:szCs w:val="24"/>
        </w:rPr>
        <w:t xml:space="preserve">He agreed because his children’s </w:t>
      </w:r>
      <w:r w:rsidR="008146F3" w:rsidRPr="008A7C30">
        <w:rPr>
          <w:rFonts w:ascii="Arial" w:hAnsi="Arial" w:cs="Arial"/>
          <w:sz w:val="24"/>
          <w:szCs w:val="24"/>
        </w:rPr>
        <w:t>interests are paramount,</w:t>
      </w:r>
      <w:r w:rsidR="00040CA3" w:rsidRPr="008A7C30">
        <w:rPr>
          <w:rFonts w:ascii="Arial" w:hAnsi="Arial" w:cs="Arial"/>
          <w:sz w:val="24"/>
          <w:szCs w:val="24"/>
        </w:rPr>
        <w:t xml:space="preserve"> and he did not want to put them through a relocation. </w:t>
      </w:r>
      <w:r w:rsidR="008446E6" w:rsidRPr="008A7C30">
        <w:rPr>
          <w:rFonts w:ascii="Arial" w:hAnsi="Arial" w:cs="Arial"/>
          <w:sz w:val="24"/>
          <w:szCs w:val="24"/>
        </w:rPr>
        <w:t xml:space="preserve">They </w:t>
      </w:r>
      <w:r w:rsidR="003A4C73" w:rsidRPr="008A7C30">
        <w:rPr>
          <w:rFonts w:ascii="Arial" w:hAnsi="Arial" w:cs="Arial"/>
          <w:sz w:val="24"/>
          <w:szCs w:val="24"/>
        </w:rPr>
        <w:t>agreed</w:t>
      </w:r>
      <w:r w:rsidR="008446E6" w:rsidRPr="008A7C30">
        <w:rPr>
          <w:rFonts w:ascii="Arial" w:hAnsi="Arial" w:cs="Arial"/>
          <w:sz w:val="24"/>
          <w:szCs w:val="24"/>
        </w:rPr>
        <w:t xml:space="preserve"> that her husband would pay the municipal accounts and an amount equivalent to the bond as rent. </w:t>
      </w:r>
      <w:r w:rsidR="003A4C73" w:rsidRPr="008A7C30">
        <w:rPr>
          <w:rFonts w:ascii="Arial" w:hAnsi="Arial" w:cs="Arial"/>
          <w:sz w:val="24"/>
          <w:szCs w:val="24"/>
        </w:rPr>
        <w:t>The applicant’s husband paid the municipal account directly</w:t>
      </w:r>
      <w:r w:rsidR="008730BC" w:rsidRPr="008A7C30">
        <w:rPr>
          <w:rFonts w:ascii="Arial" w:hAnsi="Arial" w:cs="Arial"/>
          <w:sz w:val="24"/>
          <w:szCs w:val="24"/>
        </w:rPr>
        <w:t>, and the rental was added to</w:t>
      </w:r>
      <w:r w:rsidR="003A4C73" w:rsidRPr="008A7C30">
        <w:rPr>
          <w:rFonts w:ascii="Arial" w:hAnsi="Arial" w:cs="Arial"/>
          <w:sz w:val="24"/>
          <w:szCs w:val="24"/>
        </w:rPr>
        <w:t xml:space="preserve"> the </w:t>
      </w:r>
      <w:r w:rsidR="0068787E" w:rsidRPr="008A7C30">
        <w:rPr>
          <w:rFonts w:ascii="Arial" w:hAnsi="Arial" w:cs="Arial"/>
          <w:sz w:val="24"/>
          <w:szCs w:val="24"/>
        </w:rPr>
        <w:t xml:space="preserve">Respondent’s account. </w:t>
      </w:r>
    </w:p>
    <w:p w14:paraId="0ABE2B63" w14:textId="77777777" w:rsidR="001008E7" w:rsidRPr="008A7C30" w:rsidRDefault="001008E7" w:rsidP="008A7C30">
      <w:pPr>
        <w:pStyle w:val="ListParagraph"/>
        <w:spacing w:after="0"/>
        <w:jc w:val="both"/>
        <w:rPr>
          <w:rFonts w:ascii="Arial" w:hAnsi="Arial" w:cs="Arial"/>
          <w:sz w:val="24"/>
          <w:szCs w:val="24"/>
        </w:rPr>
      </w:pPr>
    </w:p>
    <w:p w14:paraId="3C933E8C" w14:textId="77777777" w:rsidR="00DC2192" w:rsidRPr="008A7C30" w:rsidRDefault="001008E7"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rental amount was well below </w:t>
      </w:r>
      <w:r w:rsidR="0072718C" w:rsidRPr="008A7C30">
        <w:rPr>
          <w:rFonts w:ascii="Arial" w:hAnsi="Arial" w:cs="Arial"/>
          <w:sz w:val="24"/>
          <w:szCs w:val="24"/>
        </w:rPr>
        <w:t xml:space="preserve">a </w:t>
      </w:r>
      <w:r w:rsidR="008730BC" w:rsidRPr="008A7C30">
        <w:rPr>
          <w:rFonts w:ascii="Arial" w:hAnsi="Arial" w:cs="Arial"/>
          <w:sz w:val="24"/>
          <w:szCs w:val="24"/>
        </w:rPr>
        <w:t>market-related</w:t>
      </w:r>
      <w:r w:rsidR="0072718C" w:rsidRPr="008A7C30">
        <w:rPr>
          <w:rFonts w:ascii="Arial" w:hAnsi="Arial" w:cs="Arial"/>
          <w:sz w:val="24"/>
          <w:szCs w:val="24"/>
        </w:rPr>
        <w:t xml:space="preserve"> rental </w:t>
      </w:r>
      <w:r w:rsidR="0055408B" w:rsidRPr="008A7C30">
        <w:rPr>
          <w:rFonts w:ascii="Arial" w:hAnsi="Arial" w:cs="Arial"/>
          <w:sz w:val="24"/>
          <w:szCs w:val="24"/>
        </w:rPr>
        <w:t xml:space="preserve">of about R10 000 for the property. As a gesture of goodwill and </w:t>
      </w:r>
      <w:r w:rsidR="00D8398A" w:rsidRPr="008A7C30">
        <w:rPr>
          <w:rFonts w:ascii="Arial" w:hAnsi="Arial" w:cs="Arial"/>
          <w:sz w:val="24"/>
          <w:szCs w:val="24"/>
        </w:rPr>
        <w:t xml:space="preserve">considering the children’s </w:t>
      </w:r>
      <w:r w:rsidR="00D8398A" w:rsidRPr="008A7C30">
        <w:rPr>
          <w:rFonts w:ascii="Arial" w:hAnsi="Arial" w:cs="Arial"/>
          <w:sz w:val="24"/>
          <w:szCs w:val="24"/>
        </w:rPr>
        <w:lastRenderedPageBreak/>
        <w:t>interest, the monthly rental payable remained at R5000 for ten years, after which it decreased</w:t>
      </w:r>
      <w:r w:rsidR="00EB30EF" w:rsidRPr="008A7C30">
        <w:rPr>
          <w:rFonts w:ascii="Arial" w:hAnsi="Arial" w:cs="Arial"/>
          <w:sz w:val="24"/>
          <w:szCs w:val="24"/>
        </w:rPr>
        <w:t xml:space="preserve"> to R6000.</w:t>
      </w:r>
      <w:r w:rsidR="00947295" w:rsidRPr="008A7C30">
        <w:rPr>
          <w:rFonts w:ascii="Arial" w:hAnsi="Arial" w:cs="Arial"/>
          <w:sz w:val="24"/>
          <w:szCs w:val="24"/>
        </w:rPr>
        <w:t xml:space="preserve"> There were about three times when the </w:t>
      </w:r>
      <w:r w:rsidR="00C5567C" w:rsidRPr="008A7C30">
        <w:rPr>
          <w:rFonts w:ascii="Arial" w:hAnsi="Arial" w:cs="Arial"/>
          <w:sz w:val="24"/>
          <w:szCs w:val="24"/>
        </w:rPr>
        <w:t>Applicant’s husband did not make the municipal payments timeously</w:t>
      </w:r>
      <w:r w:rsidR="0074233E" w:rsidRPr="008A7C30">
        <w:rPr>
          <w:rFonts w:ascii="Arial" w:hAnsi="Arial" w:cs="Arial"/>
          <w:sz w:val="24"/>
          <w:szCs w:val="24"/>
        </w:rPr>
        <w:t xml:space="preserve">, </w:t>
      </w:r>
      <w:r w:rsidR="00D8398A" w:rsidRPr="008A7C30">
        <w:rPr>
          <w:rFonts w:ascii="Arial" w:hAnsi="Arial" w:cs="Arial"/>
          <w:sz w:val="24"/>
          <w:szCs w:val="24"/>
        </w:rPr>
        <w:t>which caused the water supply at the property and his residence to be cut off because his identity number was</w:t>
      </w:r>
      <w:r w:rsidR="0074233E" w:rsidRPr="008A7C30">
        <w:rPr>
          <w:rFonts w:ascii="Arial" w:hAnsi="Arial" w:cs="Arial"/>
          <w:sz w:val="24"/>
          <w:szCs w:val="24"/>
        </w:rPr>
        <w:t xml:space="preserve"> on the municipal accounts of both properties. </w:t>
      </w:r>
      <w:r w:rsidRPr="008A7C30">
        <w:rPr>
          <w:rFonts w:ascii="Arial" w:hAnsi="Arial" w:cs="Arial"/>
          <w:sz w:val="24"/>
          <w:szCs w:val="24"/>
        </w:rPr>
        <w:t xml:space="preserve"> </w:t>
      </w:r>
      <w:r w:rsidR="00D5467D" w:rsidRPr="008A7C30">
        <w:rPr>
          <w:rFonts w:ascii="Arial" w:hAnsi="Arial" w:cs="Arial"/>
          <w:sz w:val="24"/>
          <w:szCs w:val="24"/>
        </w:rPr>
        <w:t xml:space="preserve"> </w:t>
      </w:r>
      <w:r w:rsidR="00DE0E88" w:rsidRPr="008A7C30">
        <w:rPr>
          <w:rFonts w:ascii="Arial" w:hAnsi="Arial" w:cs="Arial"/>
          <w:sz w:val="24"/>
          <w:szCs w:val="24"/>
        </w:rPr>
        <w:t xml:space="preserve"> </w:t>
      </w:r>
      <w:r w:rsidR="00027C8C" w:rsidRPr="008A7C30">
        <w:rPr>
          <w:rFonts w:ascii="Arial" w:hAnsi="Arial" w:cs="Arial"/>
          <w:sz w:val="24"/>
          <w:szCs w:val="24"/>
        </w:rPr>
        <w:t xml:space="preserve"> </w:t>
      </w:r>
    </w:p>
    <w:p w14:paraId="77D34292" w14:textId="77777777" w:rsidR="00DC2192" w:rsidRPr="008A7C30" w:rsidRDefault="00DC2192" w:rsidP="008A7C30">
      <w:pPr>
        <w:pStyle w:val="ListParagraph"/>
        <w:spacing w:after="0"/>
        <w:jc w:val="both"/>
        <w:rPr>
          <w:rFonts w:ascii="Arial" w:hAnsi="Arial" w:cs="Arial"/>
          <w:sz w:val="24"/>
          <w:szCs w:val="24"/>
        </w:rPr>
      </w:pPr>
    </w:p>
    <w:p w14:paraId="7EADC057" w14:textId="77777777" w:rsidR="005A334E" w:rsidRPr="008A7C30" w:rsidRDefault="00A91EBE"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No Court had ordered him </w:t>
      </w:r>
      <w:r w:rsidR="00E5525A" w:rsidRPr="008A7C30">
        <w:rPr>
          <w:rFonts w:ascii="Arial" w:hAnsi="Arial" w:cs="Arial"/>
          <w:sz w:val="24"/>
          <w:szCs w:val="24"/>
        </w:rPr>
        <w:t xml:space="preserve">to pay maintenance. He </w:t>
      </w:r>
      <w:r w:rsidR="007E3744" w:rsidRPr="008A7C30">
        <w:rPr>
          <w:rFonts w:ascii="Arial" w:hAnsi="Arial" w:cs="Arial"/>
          <w:sz w:val="24"/>
          <w:szCs w:val="24"/>
        </w:rPr>
        <w:t>continued to pay for his children’s school fees, medical aid</w:t>
      </w:r>
      <w:r w:rsidR="00441BFA" w:rsidRPr="008A7C30">
        <w:rPr>
          <w:rFonts w:ascii="Arial" w:hAnsi="Arial" w:cs="Arial"/>
          <w:sz w:val="24"/>
          <w:szCs w:val="24"/>
        </w:rPr>
        <w:t xml:space="preserve">, clothing, groceries, and physical needs like he did when </w:t>
      </w:r>
      <w:r w:rsidR="00BD78D1" w:rsidRPr="008A7C30">
        <w:rPr>
          <w:rFonts w:ascii="Arial" w:hAnsi="Arial" w:cs="Arial"/>
          <w:sz w:val="24"/>
          <w:szCs w:val="24"/>
        </w:rPr>
        <w:t xml:space="preserve">he and the Applicant were </w:t>
      </w:r>
      <w:r w:rsidR="00DC2D8B" w:rsidRPr="008A7C30">
        <w:rPr>
          <w:rFonts w:ascii="Arial" w:hAnsi="Arial" w:cs="Arial"/>
          <w:sz w:val="24"/>
          <w:szCs w:val="24"/>
        </w:rPr>
        <w:t xml:space="preserve">still married. He says he paid a monthly sum between R5000 -R7000 </w:t>
      </w:r>
      <w:r w:rsidR="00BD78D1" w:rsidRPr="008A7C30">
        <w:rPr>
          <w:rFonts w:ascii="Arial" w:hAnsi="Arial" w:cs="Arial"/>
          <w:sz w:val="24"/>
          <w:szCs w:val="24"/>
        </w:rPr>
        <w:t xml:space="preserve">voluntarily </w:t>
      </w:r>
      <w:r w:rsidR="00C70094" w:rsidRPr="008A7C30">
        <w:rPr>
          <w:rFonts w:ascii="Arial" w:hAnsi="Arial" w:cs="Arial"/>
          <w:sz w:val="24"/>
          <w:szCs w:val="24"/>
        </w:rPr>
        <w:t xml:space="preserve">to the </w:t>
      </w:r>
      <w:r w:rsidR="00BD78D1" w:rsidRPr="008A7C30">
        <w:rPr>
          <w:rFonts w:ascii="Arial" w:hAnsi="Arial" w:cs="Arial"/>
          <w:sz w:val="24"/>
          <w:szCs w:val="24"/>
        </w:rPr>
        <w:t>Applicant</w:t>
      </w:r>
      <w:r w:rsidR="00C70094" w:rsidRPr="008A7C30">
        <w:rPr>
          <w:rFonts w:ascii="Arial" w:hAnsi="Arial" w:cs="Arial"/>
          <w:sz w:val="24"/>
          <w:szCs w:val="24"/>
        </w:rPr>
        <w:t xml:space="preserve"> before she remarried. The last rental and municipal a</w:t>
      </w:r>
      <w:r w:rsidR="00900BF6" w:rsidRPr="008A7C30">
        <w:rPr>
          <w:rFonts w:ascii="Arial" w:hAnsi="Arial" w:cs="Arial"/>
          <w:sz w:val="24"/>
          <w:szCs w:val="24"/>
        </w:rPr>
        <w:t xml:space="preserve">ccount payment made by the Applicant was in November 2023. The Applicant and her husband vacated the property. </w:t>
      </w:r>
      <w:r w:rsidR="007462D4" w:rsidRPr="008A7C30">
        <w:rPr>
          <w:rFonts w:ascii="Arial" w:hAnsi="Arial" w:cs="Arial"/>
          <w:sz w:val="24"/>
          <w:szCs w:val="24"/>
        </w:rPr>
        <w:t xml:space="preserve">They did not notify him that they would </w:t>
      </w:r>
      <w:r w:rsidR="0049789A" w:rsidRPr="008A7C30">
        <w:rPr>
          <w:rFonts w:ascii="Arial" w:hAnsi="Arial" w:cs="Arial"/>
          <w:sz w:val="24"/>
          <w:szCs w:val="24"/>
        </w:rPr>
        <w:t xml:space="preserve">be leaving. </w:t>
      </w:r>
      <w:r w:rsidR="008D2769" w:rsidRPr="008A7C30">
        <w:rPr>
          <w:rFonts w:ascii="Arial" w:hAnsi="Arial" w:cs="Arial"/>
          <w:sz w:val="24"/>
          <w:szCs w:val="24"/>
        </w:rPr>
        <w:t>They left the property unlocked and without a handover. He obtained the keys from a neig</w:t>
      </w:r>
      <w:r w:rsidR="007B0465" w:rsidRPr="008A7C30">
        <w:rPr>
          <w:rFonts w:ascii="Arial" w:hAnsi="Arial" w:cs="Arial"/>
          <w:sz w:val="24"/>
          <w:szCs w:val="24"/>
        </w:rPr>
        <w:t xml:space="preserve">hbour after a few weeks.  He is repairing the property at his own cost to make it liveable again. </w:t>
      </w:r>
      <w:r w:rsidR="000627F1" w:rsidRPr="008A7C30">
        <w:rPr>
          <w:rFonts w:ascii="Arial" w:hAnsi="Arial" w:cs="Arial"/>
          <w:sz w:val="24"/>
          <w:szCs w:val="24"/>
        </w:rPr>
        <w:t xml:space="preserve">Whilst the property was empty, </w:t>
      </w:r>
      <w:r w:rsidR="00206125" w:rsidRPr="008A7C30">
        <w:rPr>
          <w:rFonts w:ascii="Arial" w:hAnsi="Arial" w:cs="Arial"/>
          <w:sz w:val="24"/>
          <w:szCs w:val="24"/>
        </w:rPr>
        <w:t xml:space="preserve">vagrants squatted there. He had to ask his employees to live there. </w:t>
      </w:r>
      <w:r w:rsidR="002D4656" w:rsidRPr="008A7C30">
        <w:rPr>
          <w:rFonts w:ascii="Arial" w:hAnsi="Arial" w:cs="Arial"/>
          <w:sz w:val="24"/>
          <w:szCs w:val="24"/>
        </w:rPr>
        <w:t xml:space="preserve">The employees do not pay rent- just electricity. The </w:t>
      </w:r>
      <w:r w:rsidR="00D21CC3" w:rsidRPr="008A7C30">
        <w:rPr>
          <w:rFonts w:ascii="Arial" w:hAnsi="Arial" w:cs="Arial"/>
          <w:sz w:val="24"/>
          <w:szCs w:val="24"/>
        </w:rPr>
        <w:t>cost</w:t>
      </w:r>
      <w:r w:rsidR="002D4656" w:rsidRPr="008A7C30">
        <w:rPr>
          <w:rFonts w:ascii="Arial" w:hAnsi="Arial" w:cs="Arial"/>
          <w:sz w:val="24"/>
          <w:szCs w:val="24"/>
        </w:rPr>
        <w:t xml:space="preserve"> of repairing </w:t>
      </w:r>
      <w:r w:rsidR="004A43E0" w:rsidRPr="008A7C30">
        <w:rPr>
          <w:rFonts w:ascii="Arial" w:hAnsi="Arial" w:cs="Arial"/>
          <w:sz w:val="24"/>
          <w:szCs w:val="24"/>
        </w:rPr>
        <w:t>the property to a liveable state exceed</w:t>
      </w:r>
      <w:r w:rsidR="00D21CC3" w:rsidRPr="008A7C30">
        <w:rPr>
          <w:rFonts w:ascii="Arial" w:hAnsi="Arial" w:cs="Arial"/>
          <w:sz w:val="24"/>
          <w:szCs w:val="24"/>
        </w:rPr>
        <w:t>s</w:t>
      </w:r>
      <w:r w:rsidR="007436A9" w:rsidRPr="008A7C30">
        <w:rPr>
          <w:rFonts w:ascii="Arial" w:hAnsi="Arial" w:cs="Arial"/>
          <w:sz w:val="24"/>
          <w:szCs w:val="24"/>
        </w:rPr>
        <w:t xml:space="preserve"> </w:t>
      </w:r>
      <w:r w:rsidR="00D21CC3" w:rsidRPr="008A7C30">
        <w:rPr>
          <w:rFonts w:ascii="Arial" w:hAnsi="Arial" w:cs="Arial"/>
          <w:sz w:val="24"/>
          <w:szCs w:val="24"/>
        </w:rPr>
        <w:t>R185,000</w:t>
      </w:r>
      <w:r w:rsidR="007436A9" w:rsidRPr="008A7C30">
        <w:rPr>
          <w:rFonts w:ascii="Arial" w:hAnsi="Arial" w:cs="Arial"/>
          <w:sz w:val="24"/>
          <w:szCs w:val="24"/>
        </w:rPr>
        <w:t>.</w:t>
      </w:r>
      <w:r w:rsidR="00D21CC3" w:rsidRPr="008A7C30">
        <w:rPr>
          <w:rFonts w:ascii="Arial" w:hAnsi="Arial" w:cs="Arial"/>
          <w:sz w:val="24"/>
          <w:szCs w:val="24"/>
        </w:rPr>
        <w:t xml:space="preserve"> </w:t>
      </w:r>
      <w:r w:rsidR="00793120" w:rsidRPr="008A7C30">
        <w:rPr>
          <w:rFonts w:ascii="Arial" w:hAnsi="Arial" w:cs="Arial"/>
          <w:sz w:val="24"/>
          <w:szCs w:val="24"/>
        </w:rPr>
        <w:t xml:space="preserve">He has been paying the monthly bond payments and </w:t>
      </w:r>
      <w:r w:rsidR="00D21CC3" w:rsidRPr="008A7C30">
        <w:rPr>
          <w:rFonts w:ascii="Arial" w:hAnsi="Arial" w:cs="Arial"/>
          <w:sz w:val="24"/>
          <w:szCs w:val="24"/>
        </w:rPr>
        <w:t>municipal</w:t>
      </w:r>
      <w:r w:rsidR="00793120" w:rsidRPr="008A7C30">
        <w:rPr>
          <w:rFonts w:ascii="Arial" w:hAnsi="Arial" w:cs="Arial"/>
          <w:sz w:val="24"/>
          <w:szCs w:val="24"/>
        </w:rPr>
        <w:t xml:space="preserve"> accounts since November 2023. </w:t>
      </w:r>
      <w:r w:rsidR="005A334E" w:rsidRPr="008A7C30">
        <w:rPr>
          <w:rFonts w:ascii="Arial" w:hAnsi="Arial" w:cs="Arial"/>
          <w:sz w:val="24"/>
          <w:szCs w:val="24"/>
        </w:rPr>
        <w:t xml:space="preserve">He </w:t>
      </w:r>
      <w:r w:rsidR="00D21CC3" w:rsidRPr="008A7C30">
        <w:rPr>
          <w:rFonts w:ascii="Arial" w:hAnsi="Arial" w:cs="Arial"/>
          <w:sz w:val="24"/>
          <w:szCs w:val="24"/>
        </w:rPr>
        <w:t>states that the market</w:t>
      </w:r>
      <w:r w:rsidR="005A334E" w:rsidRPr="008A7C30">
        <w:rPr>
          <w:rFonts w:ascii="Arial" w:hAnsi="Arial" w:cs="Arial"/>
          <w:sz w:val="24"/>
          <w:szCs w:val="24"/>
        </w:rPr>
        <w:t xml:space="preserve"> value is usually higher than the municipal value. </w:t>
      </w:r>
      <w:r w:rsidR="00D21CC3" w:rsidRPr="008A7C30">
        <w:rPr>
          <w:rFonts w:ascii="Arial" w:hAnsi="Arial" w:cs="Arial"/>
          <w:sz w:val="24"/>
          <w:szCs w:val="24"/>
        </w:rPr>
        <w:t xml:space="preserve">Both children have now reached maturity. </w:t>
      </w:r>
    </w:p>
    <w:p w14:paraId="6AB8B99F" w14:textId="77777777" w:rsidR="005A334E" w:rsidRPr="008A7C30" w:rsidRDefault="005A334E" w:rsidP="008A7C30">
      <w:pPr>
        <w:pStyle w:val="ListParagraph"/>
        <w:spacing w:after="0"/>
        <w:jc w:val="both"/>
        <w:rPr>
          <w:rFonts w:ascii="Arial" w:hAnsi="Arial" w:cs="Arial"/>
          <w:sz w:val="24"/>
          <w:szCs w:val="24"/>
        </w:rPr>
      </w:pPr>
    </w:p>
    <w:p w14:paraId="4BB5F7E1" w14:textId="77777777" w:rsidR="00DC2192" w:rsidRPr="008A7C30" w:rsidRDefault="00C10412"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Respondent denies that the Applicant made any improvements to the property. </w:t>
      </w:r>
      <w:r w:rsidR="007F2C99" w:rsidRPr="008A7C30">
        <w:rPr>
          <w:rFonts w:ascii="Arial" w:hAnsi="Arial" w:cs="Arial"/>
          <w:sz w:val="24"/>
          <w:szCs w:val="24"/>
        </w:rPr>
        <w:t xml:space="preserve">He is uncertain how the maintenance of his children is relevant to the termination of the joint ownership. He maintained the property. When the Applicant enjoyed the discounted rental, he had to pay R15000 monthly rent. Respondent alleges that the Applicant could not prove that she (and not her </w:t>
      </w:r>
      <w:proofErr w:type="gramStart"/>
      <w:r w:rsidR="007F2C99" w:rsidRPr="008A7C30">
        <w:rPr>
          <w:rFonts w:ascii="Arial" w:hAnsi="Arial" w:cs="Arial"/>
          <w:sz w:val="24"/>
          <w:szCs w:val="24"/>
        </w:rPr>
        <w:t>husband )</w:t>
      </w:r>
      <w:proofErr w:type="gramEnd"/>
      <w:r w:rsidR="007F2C99" w:rsidRPr="008A7C30">
        <w:rPr>
          <w:rFonts w:ascii="Arial" w:hAnsi="Arial" w:cs="Arial"/>
          <w:sz w:val="24"/>
          <w:szCs w:val="24"/>
        </w:rPr>
        <w:t xml:space="preserve"> made the improvements and restoration</w:t>
      </w:r>
      <w:r w:rsidR="00402DA8" w:rsidRPr="008A7C30">
        <w:rPr>
          <w:rFonts w:ascii="Arial" w:hAnsi="Arial" w:cs="Arial"/>
          <w:sz w:val="24"/>
          <w:szCs w:val="24"/>
        </w:rPr>
        <w:t xml:space="preserve"> work in the sum of R5</w:t>
      </w:r>
      <w:r w:rsidR="004C4F80" w:rsidRPr="008A7C30">
        <w:rPr>
          <w:rFonts w:ascii="Arial" w:hAnsi="Arial" w:cs="Arial"/>
          <w:sz w:val="24"/>
          <w:szCs w:val="24"/>
        </w:rPr>
        <w:t xml:space="preserve">50 000. He will respond when the Applicant provides the invoices </w:t>
      </w:r>
      <w:r w:rsidR="00245757" w:rsidRPr="008A7C30">
        <w:rPr>
          <w:rFonts w:ascii="Arial" w:hAnsi="Arial" w:cs="Arial"/>
          <w:sz w:val="24"/>
          <w:szCs w:val="24"/>
        </w:rPr>
        <w:t xml:space="preserve">evidencing the amounts spent. </w:t>
      </w:r>
      <w:r w:rsidR="002D4656" w:rsidRPr="008A7C30">
        <w:rPr>
          <w:rFonts w:ascii="Arial" w:hAnsi="Arial" w:cs="Arial"/>
          <w:sz w:val="24"/>
          <w:szCs w:val="24"/>
        </w:rPr>
        <w:t xml:space="preserve"> </w:t>
      </w:r>
      <w:r w:rsidR="007E3744" w:rsidRPr="008A7C30">
        <w:rPr>
          <w:rFonts w:ascii="Arial" w:hAnsi="Arial" w:cs="Arial"/>
          <w:sz w:val="24"/>
          <w:szCs w:val="24"/>
        </w:rPr>
        <w:t xml:space="preserve"> </w:t>
      </w:r>
    </w:p>
    <w:p w14:paraId="1EF35AE4" w14:textId="77777777" w:rsidR="00DC2192" w:rsidRPr="008A7C30" w:rsidRDefault="00DC2192" w:rsidP="008A7C30">
      <w:pPr>
        <w:pStyle w:val="ListParagraph"/>
        <w:spacing w:after="0"/>
        <w:jc w:val="both"/>
        <w:rPr>
          <w:rFonts w:ascii="Arial" w:hAnsi="Arial" w:cs="Arial"/>
          <w:sz w:val="24"/>
          <w:szCs w:val="24"/>
        </w:rPr>
      </w:pPr>
    </w:p>
    <w:p w14:paraId="78F2A2BC" w14:textId="77777777" w:rsidR="00DC2192" w:rsidRPr="008A7C30" w:rsidRDefault="00994976"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lastRenderedPageBreak/>
        <w:t xml:space="preserve">The </w:t>
      </w:r>
      <w:r w:rsidR="00DC2192" w:rsidRPr="008A7C30">
        <w:rPr>
          <w:rFonts w:ascii="Arial" w:hAnsi="Arial" w:cs="Arial"/>
          <w:sz w:val="24"/>
          <w:szCs w:val="24"/>
        </w:rPr>
        <w:t>A</w:t>
      </w:r>
      <w:r w:rsidRPr="008A7C30">
        <w:rPr>
          <w:rFonts w:ascii="Arial" w:hAnsi="Arial" w:cs="Arial"/>
          <w:sz w:val="24"/>
          <w:szCs w:val="24"/>
        </w:rPr>
        <w:t>pplicant</w:t>
      </w:r>
      <w:r w:rsidR="00353BDD" w:rsidRPr="008A7C30">
        <w:rPr>
          <w:rFonts w:ascii="Arial" w:hAnsi="Arial" w:cs="Arial"/>
          <w:sz w:val="24"/>
          <w:szCs w:val="24"/>
        </w:rPr>
        <w:t>,</w:t>
      </w:r>
      <w:r w:rsidRPr="008A7C30">
        <w:rPr>
          <w:rFonts w:ascii="Arial" w:hAnsi="Arial" w:cs="Arial"/>
          <w:sz w:val="24"/>
          <w:szCs w:val="24"/>
        </w:rPr>
        <w:t xml:space="preserve"> in reply</w:t>
      </w:r>
      <w:r w:rsidR="00353BDD" w:rsidRPr="008A7C30">
        <w:rPr>
          <w:rFonts w:ascii="Arial" w:hAnsi="Arial" w:cs="Arial"/>
          <w:sz w:val="24"/>
          <w:szCs w:val="24"/>
        </w:rPr>
        <w:t>,</w:t>
      </w:r>
      <w:r w:rsidRPr="008A7C30">
        <w:rPr>
          <w:rFonts w:ascii="Arial" w:hAnsi="Arial" w:cs="Arial"/>
          <w:sz w:val="24"/>
          <w:szCs w:val="24"/>
        </w:rPr>
        <w:t xml:space="preserve"> </w:t>
      </w:r>
      <w:r w:rsidR="00353BDD" w:rsidRPr="008A7C30">
        <w:rPr>
          <w:rFonts w:ascii="Arial" w:hAnsi="Arial" w:cs="Arial"/>
          <w:sz w:val="24"/>
          <w:szCs w:val="24"/>
        </w:rPr>
        <w:t xml:space="preserve">summarised the </w:t>
      </w:r>
      <w:r w:rsidR="00847277" w:rsidRPr="008A7C30">
        <w:rPr>
          <w:rFonts w:ascii="Arial" w:hAnsi="Arial" w:cs="Arial"/>
          <w:sz w:val="24"/>
          <w:szCs w:val="24"/>
        </w:rPr>
        <w:t xml:space="preserve">Respondent’s answer and concluded that there was </w:t>
      </w:r>
      <w:r w:rsidR="002C6146" w:rsidRPr="008A7C30">
        <w:rPr>
          <w:rFonts w:ascii="Arial" w:hAnsi="Arial" w:cs="Arial"/>
          <w:sz w:val="24"/>
          <w:szCs w:val="24"/>
        </w:rPr>
        <w:t xml:space="preserve">no actual dispute concerning the respective contributions </w:t>
      </w:r>
      <w:r w:rsidR="00A95F97" w:rsidRPr="008A7C30">
        <w:rPr>
          <w:rFonts w:ascii="Arial" w:hAnsi="Arial" w:cs="Arial"/>
          <w:sz w:val="24"/>
          <w:szCs w:val="24"/>
        </w:rPr>
        <w:t xml:space="preserve">towards the bond and maintenance of the property. </w:t>
      </w:r>
      <w:r w:rsidR="00A21341" w:rsidRPr="008A7C30">
        <w:rPr>
          <w:rFonts w:ascii="Arial" w:hAnsi="Arial" w:cs="Arial"/>
          <w:sz w:val="24"/>
          <w:szCs w:val="24"/>
        </w:rPr>
        <w:t xml:space="preserve">The Respondent made </w:t>
      </w:r>
      <w:r w:rsidR="00AE69D0" w:rsidRPr="008A7C30">
        <w:rPr>
          <w:rFonts w:ascii="Arial" w:hAnsi="Arial" w:cs="Arial"/>
          <w:sz w:val="24"/>
          <w:szCs w:val="24"/>
        </w:rPr>
        <w:t xml:space="preserve">payments towards the bond since February 2000 and stopped </w:t>
      </w:r>
      <w:r w:rsidR="004F6949" w:rsidRPr="008A7C30">
        <w:rPr>
          <w:rFonts w:ascii="Arial" w:hAnsi="Arial" w:cs="Arial"/>
          <w:sz w:val="24"/>
          <w:szCs w:val="24"/>
        </w:rPr>
        <w:t xml:space="preserve">paying in 2013. She made </w:t>
      </w:r>
      <w:r w:rsidR="00640D8D" w:rsidRPr="008A7C30">
        <w:rPr>
          <w:rFonts w:ascii="Arial" w:hAnsi="Arial" w:cs="Arial"/>
          <w:sz w:val="24"/>
          <w:szCs w:val="24"/>
        </w:rPr>
        <w:t xml:space="preserve">the bond payments from 2013 until February </w:t>
      </w:r>
      <w:r w:rsidR="00C713CD" w:rsidRPr="008A7C30">
        <w:rPr>
          <w:rFonts w:ascii="Arial" w:hAnsi="Arial" w:cs="Arial"/>
          <w:sz w:val="24"/>
          <w:szCs w:val="24"/>
        </w:rPr>
        <w:t>2024. She made improvements</w:t>
      </w:r>
      <w:r w:rsidR="00901F19" w:rsidRPr="008A7C30">
        <w:rPr>
          <w:rFonts w:ascii="Arial" w:hAnsi="Arial" w:cs="Arial"/>
          <w:sz w:val="24"/>
          <w:szCs w:val="24"/>
        </w:rPr>
        <w:t xml:space="preserve">, renovated the property and incurred costs </w:t>
      </w:r>
      <w:r w:rsidR="00700FCF" w:rsidRPr="008A7C30">
        <w:rPr>
          <w:rFonts w:ascii="Arial" w:hAnsi="Arial" w:cs="Arial"/>
          <w:sz w:val="24"/>
          <w:szCs w:val="24"/>
        </w:rPr>
        <w:t xml:space="preserve">totalling R550 000. The Applicant contended that </w:t>
      </w:r>
      <w:r w:rsidR="005E6CA4" w:rsidRPr="008A7C30">
        <w:rPr>
          <w:rFonts w:ascii="Arial" w:hAnsi="Arial" w:cs="Arial"/>
          <w:sz w:val="24"/>
          <w:szCs w:val="24"/>
        </w:rPr>
        <w:t>she and the Respondent contributed</w:t>
      </w:r>
      <w:r w:rsidR="00411351" w:rsidRPr="008A7C30">
        <w:rPr>
          <w:rFonts w:ascii="Arial" w:hAnsi="Arial" w:cs="Arial"/>
          <w:sz w:val="24"/>
          <w:szCs w:val="24"/>
        </w:rPr>
        <w:t xml:space="preserve"> to the property. The property is registered </w:t>
      </w:r>
      <w:r w:rsidR="00BE1199" w:rsidRPr="008A7C30">
        <w:rPr>
          <w:rFonts w:ascii="Arial" w:hAnsi="Arial" w:cs="Arial"/>
          <w:sz w:val="24"/>
          <w:szCs w:val="24"/>
        </w:rPr>
        <w:t xml:space="preserve">in both their names in equal shares. There was no need </w:t>
      </w:r>
      <w:r w:rsidR="005A765F" w:rsidRPr="008A7C30">
        <w:rPr>
          <w:rFonts w:ascii="Arial" w:hAnsi="Arial" w:cs="Arial"/>
          <w:sz w:val="24"/>
          <w:szCs w:val="24"/>
        </w:rPr>
        <w:t>to</w:t>
      </w:r>
      <w:r w:rsidR="00BE1199" w:rsidRPr="008A7C30">
        <w:rPr>
          <w:rFonts w:ascii="Arial" w:hAnsi="Arial" w:cs="Arial"/>
          <w:sz w:val="24"/>
          <w:szCs w:val="24"/>
        </w:rPr>
        <w:t xml:space="preserve"> </w:t>
      </w:r>
      <w:r w:rsidR="005A765F" w:rsidRPr="008A7C30">
        <w:rPr>
          <w:rFonts w:ascii="Arial" w:hAnsi="Arial" w:cs="Arial"/>
          <w:sz w:val="24"/>
          <w:szCs w:val="24"/>
        </w:rPr>
        <w:t>proceed on action as there was</w:t>
      </w:r>
      <w:r w:rsidR="00D179FC" w:rsidRPr="008A7C30">
        <w:rPr>
          <w:rFonts w:ascii="Arial" w:hAnsi="Arial" w:cs="Arial"/>
          <w:sz w:val="24"/>
          <w:szCs w:val="24"/>
        </w:rPr>
        <w:t xml:space="preserve"> no dispute of facts. </w:t>
      </w:r>
      <w:r w:rsidR="00BE1199" w:rsidRPr="008A7C30">
        <w:rPr>
          <w:rFonts w:ascii="Arial" w:hAnsi="Arial" w:cs="Arial"/>
          <w:sz w:val="24"/>
          <w:szCs w:val="24"/>
        </w:rPr>
        <w:t xml:space="preserve"> </w:t>
      </w:r>
      <w:r w:rsidR="00F51B3F" w:rsidRPr="008A7C30">
        <w:rPr>
          <w:rFonts w:ascii="Arial" w:hAnsi="Arial" w:cs="Arial"/>
          <w:sz w:val="24"/>
          <w:szCs w:val="24"/>
        </w:rPr>
        <w:t xml:space="preserve"> </w:t>
      </w:r>
      <w:r w:rsidR="00C713CD" w:rsidRPr="008A7C30">
        <w:rPr>
          <w:rFonts w:ascii="Arial" w:hAnsi="Arial" w:cs="Arial"/>
          <w:sz w:val="24"/>
          <w:szCs w:val="24"/>
        </w:rPr>
        <w:t xml:space="preserve"> </w:t>
      </w:r>
      <w:r w:rsidR="002C6146" w:rsidRPr="008A7C30">
        <w:rPr>
          <w:rFonts w:ascii="Arial" w:hAnsi="Arial" w:cs="Arial"/>
          <w:sz w:val="24"/>
          <w:szCs w:val="24"/>
        </w:rPr>
        <w:t xml:space="preserve"> </w:t>
      </w:r>
    </w:p>
    <w:p w14:paraId="0F59F232" w14:textId="77777777" w:rsidR="00DC2192" w:rsidRPr="008A7C30" w:rsidRDefault="00DC2192" w:rsidP="008A7C30">
      <w:pPr>
        <w:pStyle w:val="ListParagraph"/>
        <w:spacing w:after="0"/>
        <w:jc w:val="both"/>
        <w:rPr>
          <w:rFonts w:ascii="Arial" w:hAnsi="Arial" w:cs="Arial"/>
          <w:sz w:val="24"/>
          <w:szCs w:val="24"/>
        </w:rPr>
      </w:pPr>
    </w:p>
    <w:p w14:paraId="08AD3139" w14:textId="77777777" w:rsidR="00DC2192" w:rsidRPr="008A7C30" w:rsidRDefault="005E6CA4"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Applicant asserts that the Respondent </w:t>
      </w:r>
      <w:r w:rsidR="00C0224C" w:rsidRPr="008A7C30">
        <w:rPr>
          <w:rFonts w:ascii="Arial" w:hAnsi="Arial" w:cs="Arial"/>
          <w:sz w:val="24"/>
          <w:szCs w:val="24"/>
        </w:rPr>
        <w:t xml:space="preserve">conceded to the termination of the </w:t>
      </w:r>
      <w:r w:rsidR="00945746" w:rsidRPr="008A7C30">
        <w:rPr>
          <w:rFonts w:ascii="Arial" w:hAnsi="Arial" w:cs="Arial"/>
          <w:sz w:val="24"/>
          <w:szCs w:val="24"/>
        </w:rPr>
        <w:t xml:space="preserve">joint ownership of the property, which should be the end of the matter. </w:t>
      </w:r>
      <w:r w:rsidR="005A1AE0" w:rsidRPr="008A7C30">
        <w:rPr>
          <w:rFonts w:ascii="Arial" w:hAnsi="Arial" w:cs="Arial"/>
          <w:sz w:val="24"/>
          <w:szCs w:val="24"/>
        </w:rPr>
        <w:t xml:space="preserve">The Applicant repeated her contention that a receiver </w:t>
      </w:r>
      <w:r w:rsidR="007F732A" w:rsidRPr="008A7C30">
        <w:rPr>
          <w:rFonts w:ascii="Arial" w:hAnsi="Arial" w:cs="Arial"/>
          <w:sz w:val="24"/>
          <w:szCs w:val="24"/>
        </w:rPr>
        <w:t xml:space="preserve">should </w:t>
      </w:r>
      <w:r w:rsidR="0059566B" w:rsidRPr="008A7C30">
        <w:rPr>
          <w:rFonts w:ascii="Arial" w:hAnsi="Arial" w:cs="Arial"/>
          <w:sz w:val="24"/>
          <w:szCs w:val="24"/>
        </w:rPr>
        <w:t xml:space="preserve">deal with the distribution of the proceeds of the </w:t>
      </w:r>
      <w:r w:rsidR="001E3DD0" w:rsidRPr="008A7C30">
        <w:rPr>
          <w:rFonts w:ascii="Arial" w:hAnsi="Arial" w:cs="Arial"/>
          <w:sz w:val="24"/>
          <w:szCs w:val="24"/>
        </w:rPr>
        <w:t>property’s sale</w:t>
      </w:r>
      <w:r w:rsidR="0059566B" w:rsidRPr="008A7C30">
        <w:rPr>
          <w:rFonts w:ascii="Arial" w:hAnsi="Arial" w:cs="Arial"/>
          <w:sz w:val="24"/>
          <w:szCs w:val="24"/>
        </w:rPr>
        <w:t xml:space="preserve"> </w:t>
      </w:r>
      <w:r w:rsidR="00783820" w:rsidRPr="008A7C30">
        <w:rPr>
          <w:rFonts w:ascii="Arial" w:hAnsi="Arial" w:cs="Arial"/>
          <w:sz w:val="24"/>
          <w:szCs w:val="24"/>
        </w:rPr>
        <w:t xml:space="preserve">according to the </w:t>
      </w:r>
      <w:r w:rsidR="001E3DD0" w:rsidRPr="008A7C30">
        <w:rPr>
          <w:rFonts w:ascii="Arial" w:hAnsi="Arial" w:cs="Arial"/>
          <w:sz w:val="24"/>
          <w:szCs w:val="24"/>
        </w:rPr>
        <w:t>powers</w:t>
      </w:r>
      <w:r w:rsidR="00783820" w:rsidRPr="008A7C30">
        <w:rPr>
          <w:rFonts w:ascii="Arial" w:hAnsi="Arial" w:cs="Arial"/>
          <w:sz w:val="24"/>
          <w:szCs w:val="24"/>
        </w:rPr>
        <w:t xml:space="preserve"> and functions </w:t>
      </w:r>
      <w:r w:rsidR="001E3DD0" w:rsidRPr="008A7C30">
        <w:rPr>
          <w:rFonts w:ascii="Arial" w:hAnsi="Arial" w:cs="Arial"/>
          <w:sz w:val="24"/>
          <w:szCs w:val="24"/>
        </w:rPr>
        <w:t xml:space="preserve">defined by the Court. </w:t>
      </w:r>
      <w:r w:rsidR="004852EC" w:rsidRPr="008A7C30">
        <w:rPr>
          <w:rFonts w:ascii="Arial" w:hAnsi="Arial" w:cs="Arial"/>
          <w:sz w:val="24"/>
          <w:szCs w:val="24"/>
        </w:rPr>
        <w:t xml:space="preserve">The Respondent’s objection to </w:t>
      </w:r>
      <w:r w:rsidR="0095179F" w:rsidRPr="008A7C30">
        <w:rPr>
          <w:rFonts w:ascii="Arial" w:hAnsi="Arial" w:cs="Arial"/>
          <w:sz w:val="24"/>
          <w:szCs w:val="24"/>
        </w:rPr>
        <w:t xml:space="preserve">the choice of receiver is ill-founded for two reasons. He has not suggested </w:t>
      </w:r>
      <w:r w:rsidR="00A15877" w:rsidRPr="008A7C30">
        <w:rPr>
          <w:rFonts w:ascii="Arial" w:hAnsi="Arial" w:cs="Arial"/>
          <w:sz w:val="24"/>
          <w:szCs w:val="24"/>
        </w:rPr>
        <w:t>an alternative</w:t>
      </w:r>
      <w:r w:rsidR="00116C1A" w:rsidRPr="008A7C30">
        <w:rPr>
          <w:rFonts w:ascii="Arial" w:hAnsi="Arial" w:cs="Arial"/>
          <w:sz w:val="24"/>
          <w:szCs w:val="24"/>
        </w:rPr>
        <w:t>,</w:t>
      </w:r>
      <w:r w:rsidR="00A15877" w:rsidRPr="008A7C30">
        <w:rPr>
          <w:rFonts w:ascii="Arial" w:hAnsi="Arial" w:cs="Arial"/>
          <w:sz w:val="24"/>
          <w:szCs w:val="24"/>
        </w:rPr>
        <w:t xml:space="preserve"> and his criticisms of </w:t>
      </w:r>
      <w:r w:rsidR="00420990" w:rsidRPr="008A7C30">
        <w:rPr>
          <w:rFonts w:ascii="Arial" w:hAnsi="Arial" w:cs="Arial"/>
          <w:sz w:val="24"/>
          <w:szCs w:val="24"/>
        </w:rPr>
        <w:t xml:space="preserve">Applicant’s nominees </w:t>
      </w:r>
      <w:r w:rsidR="004362F0" w:rsidRPr="008A7C30">
        <w:rPr>
          <w:rFonts w:ascii="Arial" w:hAnsi="Arial" w:cs="Arial"/>
          <w:sz w:val="24"/>
          <w:szCs w:val="24"/>
        </w:rPr>
        <w:t xml:space="preserve">because they had a previous working relationship with the Applicant’s attorney cannot be sustained. The nominees are officers of the Court </w:t>
      </w:r>
      <w:r w:rsidR="00116C1A" w:rsidRPr="008A7C30">
        <w:rPr>
          <w:rFonts w:ascii="Arial" w:hAnsi="Arial" w:cs="Arial"/>
          <w:sz w:val="24"/>
          <w:szCs w:val="24"/>
        </w:rPr>
        <w:t xml:space="preserve">and are expected to abide by the law and this Court’s directions. </w:t>
      </w:r>
      <w:r w:rsidR="004362F0" w:rsidRPr="008A7C30">
        <w:rPr>
          <w:rFonts w:ascii="Arial" w:hAnsi="Arial" w:cs="Arial"/>
          <w:sz w:val="24"/>
          <w:szCs w:val="24"/>
        </w:rPr>
        <w:t xml:space="preserve"> </w:t>
      </w:r>
      <w:r w:rsidR="00783820" w:rsidRPr="008A7C30">
        <w:rPr>
          <w:rFonts w:ascii="Arial" w:hAnsi="Arial" w:cs="Arial"/>
          <w:sz w:val="24"/>
          <w:szCs w:val="24"/>
        </w:rPr>
        <w:t xml:space="preserve"> </w:t>
      </w:r>
    </w:p>
    <w:p w14:paraId="77460F00" w14:textId="77777777" w:rsidR="00DC2192" w:rsidRPr="008A7C30" w:rsidRDefault="00DC2192" w:rsidP="008A7C30">
      <w:pPr>
        <w:pStyle w:val="ListParagraph"/>
        <w:spacing w:after="0"/>
        <w:jc w:val="both"/>
        <w:rPr>
          <w:rFonts w:ascii="Arial" w:hAnsi="Arial" w:cs="Arial"/>
          <w:sz w:val="24"/>
          <w:szCs w:val="24"/>
        </w:rPr>
      </w:pPr>
    </w:p>
    <w:p w14:paraId="55BA7526" w14:textId="77777777" w:rsidR="004A30DB" w:rsidRPr="008A7C30" w:rsidRDefault="00A447A9"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w:t>
      </w:r>
      <w:r w:rsidR="00DC2192" w:rsidRPr="008A7C30">
        <w:rPr>
          <w:rFonts w:ascii="Arial" w:hAnsi="Arial" w:cs="Arial"/>
          <w:sz w:val="24"/>
          <w:szCs w:val="24"/>
        </w:rPr>
        <w:t>A</w:t>
      </w:r>
      <w:r w:rsidRPr="008A7C30">
        <w:rPr>
          <w:rFonts w:ascii="Arial" w:hAnsi="Arial" w:cs="Arial"/>
          <w:sz w:val="24"/>
          <w:szCs w:val="24"/>
        </w:rPr>
        <w:t xml:space="preserve">pplicant admitted that the </w:t>
      </w:r>
      <w:r w:rsidR="000765FA" w:rsidRPr="008A7C30">
        <w:rPr>
          <w:rFonts w:ascii="Arial" w:hAnsi="Arial" w:cs="Arial"/>
          <w:sz w:val="24"/>
          <w:szCs w:val="24"/>
        </w:rPr>
        <w:t>property was purchased jointly as the Respondent did not have a credit score</w:t>
      </w:r>
      <w:r w:rsidR="002A7927" w:rsidRPr="008A7C30">
        <w:rPr>
          <w:rFonts w:ascii="Arial" w:hAnsi="Arial" w:cs="Arial"/>
          <w:sz w:val="24"/>
          <w:szCs w:val="24"/>
        </w:rPr>
        <w:t xml:space="preserve"> and that she worked at the attorney firm that </w:t>
      </w:r>
      <w:r w:rsidR="00033C95" w:rsidRPr="008A7C30">
        <w:rPr>
          <w:rFonts w:ascii="Arial" w:hAnsi="Arial" w:cs="Arial"/>
          <w:sz w:val="24"/>
          <w:szCs w:val="24"/>
        </w:rPr>
        <w:t xml:space="preserve">attended to the transfer. She </w:t>
      </w:r>
      <w:r w:rsidR="006D7503" w:rsidRPr="008A7C30">
        <w:rPr>
          <w:rFonts w:ascii="Arial" w:hAnsi="Arial" w:cs="Arial"/>
          <w:sz w:val="24"/>
          <w:szCs w:val="24"/>
        </w:rPr>
        <w:t xml:space="preserve">persists </w:t>
      </w:r>
      <w:r w:rsidR="00F42B54" w:rsidRPr="008A7C30">
        <w:rPr>
          <w:rFonts w:ascii="Arial" w:hAnsi="Arial" w:cs="Arial"/>
          <w:sz w:val="24"/>
          <w:szCs w:val="24"/>
        </w:rPr>
        <w:t xml:space="preserve">in saying </w:t>
      </w:r>
      <w:r w:rsidR="006D7503" w:rsidRPr="008A7C30">
        <w:rPr>
          <w:rFonts w:ascii="Arial" w:hAnsi="Arial" w:cs="Arial"/>
          <w:sz w:val="24"/>
          <w:szCs w:val="24"/>
        </w:rPr>
        <w:t xml:space="preserve">she is entitled to her </w:t>
      </w:r>
      <w:r w:rsidR="00F42B54" w:rsidRPr="008A7C30">
        <w:rPr>
          <w:rFonts w:ascii="Arial" w:hAnsi="Arial" w:cs="Arial"/>
          <w:sz w:val="24"/>
          <w:szCs w:val="24"/>
        </w:rPr>
        <w:t>half-share</w:t>
      </w:r>
      <w:r w:rsidR="006D7503" w:rsidRPr="008A7C30">
        <w:rPr>
          <w:rFonts w:ascii="Arial" w:hAnsi="Arial" w:cs="Arial"/>
          <w:sz w:val="24"/>
          <w:szCs w:val="24"/>
        </w:rPr>
        <w:t xml:space="preserve"> of the property. </w:t>
      </w:r>
      <w:r w:rsidR="00486033" w:rsidRPr="008A7C30">
        <w:rPr>
          <w:rFonts w:ascii="Arial" w:hAnsi="Arial" w:cs="Arial"/>
          <w:sz w:val="24"/>
          <w:szCs w:val="24"/>
        </w:rPr>
        <w:t xml:space="preserve">The </w:t>
      </w:r>
      <w:r w:rsidR="001E1776" w:rsidRPr="008A7C30">
        <w:rPr>
          <w:rFonts w:ascii="Arial" w:hAnsi="Arial" w:cs="Arial"/>
          <w:sz w:val="24"/>
          <w:szCs w:val="24"/>
        </w:rPr>
        <w:t>A</w:t>
      </w:r>
      <w:r w:rsidR="00486033" w:rsidRPr="008A7C30">
        <w:rPr>
          <w:rFonts w:ascii="Arial" w:hAnsi="Arial" w:cs="Arial"/>
          <w:sz w:val="24"/>
          <w:szCs w:val="24"/>
        </w:rPr>
        <w:t xml:space="preserve">pplicant denied declaring that she had not contributed financially to the property. </w:t>
      </w:r>
      <w:r w:rsidR="00B53970" w:rsidRPr="008A7C30">
        <w:rPr>
          <w:rFonts w:ascii="Arial" w:hAnsi="Arial" w:cs="Arial"/>
          <w:sz w:val="24"/>
          <w:szCs w:val="24"/>
        </w:rPr>
        <w:t xml:space="preserve"> </w:t>
      </w:r>
      <w:r w:rsidR="001E1776" w:rsidRPr="008A7C30">
        <w:rPr>
          <w:rFonts w:ascii="Arial" w:hAnsi="Arial" w:cs="Arial"/>
          <w:sz w:val="24"/>
          <w:szCs w:val="24"/>
        </w:rPr>
        <w:t>She and the Respondent agreed</w:t>
      </w:r>
      <w:r w:rsidR="00B43CA6" w:rsidRPr="008A7C30">
        <w:rPr>
          <w:rFonts w:ascii="Arial" w:hAnsi="Arial" w:cs="Arial"/>
          <w:sz w:val="24"/>
          <w:szCs w:val="24"/>
        </w:rPr>
        <w:t xml:space="preserve"> that she would continue occupying the property </w:t>
      </w:r>
      <w:r w:rsidR="00320DC6" w:rsidRPr="008A7C30">
        <w:rPr>
          <w:rFonts w:ascii="Arial" w:hAnsi="Arial" w:cs="Arial"/>
          <w:sz w:val="24"/>
          <w:szCs w:val="24"/>
        </w:rPr>
        <w:t>and pay the bond, municipal accounts and electricity</w:t>
      </w:r>
      <w:r w:rsidR="001E1776" w:rsidRPr="008A7C30">
        <w:rPr>
          <w:rFonts w:ascii="Arial" w:hAnsi="Arial" w:cs="Arial"/>
          <w:sz w:val="24"/>
          <w:szCs w:val="24"/>
        </w:rPr>
        <w:t>. It was irrelevant that the</w:t>
      </w:r>
      <w:r w:rsidR="00396C73" w:rsidRPr="008A7C30">
        <w:rPr>
          <w:rFonts w:ascii="Arial" w:hAnsi="Arial" w:cs="Arial"/>
          <w:sz w:val="24"/>
          <w:szCs w:val="24"/>
        </w:rPr>
        <w:t xml:space="preserve"> payments were made from her husband’s account. </w:t>
      </w:r>
      <w:r w:rsidR="00040029" w:rsidRPr="008A7C30">
        <w:rPr>
          <w:rFonts w:ascii="Arial" w:hAnsi="Arial" w:cs="Arial"/>
          <w:sz w:val="24"/>
          <w:szCs w:val="24"/>
        </w:rPr>
        <w:t xml:space="preserve">The </w:t>
      </w:r>
      <w:r w:rsidR="00577572" w:rsidRPr="008A7C30">
        <w:rPr>
          <w:rFonts w:ascii="Arial" w:hAnsi="Arial" w:cs="Arial"/>
          <w:sz w:val="24"/>
          <w:szCs w:val="24"/>
        </w:rPr>
        <w:t xml:space="preserve">amount paid to the Respondent was not a rental payment. </w:t>
      </w:r>
      <w:r w:rsidR="00F56572" w:rsidRPr="008A7C30">
        <w:rPr>
          <w:rFonts w:ascii="Arial" w:hAnsi="Arial" w:cs="Arial"/>
          <w:sz w:val="24"/>
          <w:szCs w:val="24"/>
        </w:rPr>
        <w:t xml:space="preserve">The Respondent </w:t>
      </w:r>
      <w:r w:rsidR="004F5F73" w:rsidRPr="008A7C30">
        <w:rPr>
          <w:rFonts w:ascii="Arial" w:hAnsi="Arial" w:cs="Arial"/>
          <w:sz w:val="24"/>
          <w:szCs w:val="24"/>
        </w:rPr>
        <w:t xml:space="preserve">consistently </w:t>
      </w:r>
      <w:r w:rsidR="00F06806" w:rsidRPr="008A7C30">
        <w:rPr>
          <w:rFonts w:ascii="Arial" w:hAnsi="Arial" w:cs="Arial"/>
          <w:sz w:val="24"/>
          <w:szCs w:val="24"/>
        </w:rPr>
        <w:t>refers to joint</w:t>
      </w:r>
      <w:r w:rsidR="008101E8" w:rsidRPr="008A7C30">
        <w:rPr>
          <w:rFonts w:ascii="Arial" w:hAnsi="Arial" w:cs="Arial"/>
          <w:sz w:val="24"/>
          <w:szCs w:val="24"/>
        </w:rPr>
        <w:t xml:space="preserve"> ownership in his answer </w:t>
      </w:r>
      <w:r w:rsidR="004A30DB" w:rsidRPr="008A7C30">
        <w:rPr>
          <w:rFonts w:ascii="Arial" w:hAnsi="Arial" w:cs="Arial"/>
          <w:sz w:val="24"/>
          <w:szCs w:val="24"/>
        </w:rPr>
        <w:t>but denies her entitlement to half a share of the property.</w:t>
      </w:r>
    </w:p>
    <w:p w14:paraId="6D2D2046" w14:textId="77777777" w:rsidR="004A30DB" w:rsidRPr="008A7C30" w:rsidRDefault="004A30DB" w:rsidP="008A7C30">
      <w:pPr>
        <w:pStyle w:val="ListParagraph"/>
        <w:spacing w:after="0"/>
        <w:jc w:val="both"/>
        <w:rPr>
          <w:rFonts w:ascii="Arial" w:hAnsi="Arial" w:cs="Arial"/>
          <w:sz w:val="24"/>
          <w:szCs w:val="24"/>
        </w:rPr>
      </w:pPr>
    </w:p>
    <w:p w14:paraId="773C05BA" w14:textId="77777777" w:rsidR="00DC2192" w:rsidRPr="008A7C30" w:rsidRDefault="008C6FE7"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The Applicant asserts that it was irrelevant there was no maintenance order. The Res</w:t>
      </w:r>
      <w:r w:rsidR="00A15967" w:rsidRPr="008A7C30">
        <w:rPr>
          <w:rFonts w:ascii="Arial" w:hAnsi="Arial" w:cs="Arial"/>
          <w:sz w:val="24"/>
          <w:szCs w:val="24"/>
        </w:rPr>
        <w:t>p</w:t>
      </w:r>
      <w:r w:rsidRPr="008A7C30">
        <w:rPr>
          <w:rFonts w:ascii="Arial" w:hAnsi="Arial" w:cs="Arial"/>
          <w:sz w:val="24"/>
          <w:szCs w:val="24"/>
        </w:rPr>
        <w:t xml:space="preserve">ondent’s </w:t>
      </w:r>
      <w:r w:rsidR="00A15967" w:rsidRPr="008A7C30">
        <w:rPr>
          <w:rFonts w:ascii="Arial" w:hAnsi="Arial" w:cs="Arial"/>
          <w:sz w:val="24"/>
          <w:szCs w:val="24"/>
        </w:rPr>
        <w:t xml:space="preserve">contention that he paid for the children’s medical aid, </w:t>
      </w:r>
      <w:r w:rsidR="00A15967" w:rsidRPr="008A7C30">
        <w:rPr>
          <w:rFonts w:ascii="Arial" w:hAnsi="Arial" w:cs="Arial"/>
          <w:sz w:val="24"/>
          <w:szCs w:val="24"/>
        </w:rPr>
        <w:lastRenderedPageBreak/>
        <w:t>school fees</w:t>
      </w:r>
      <w:r w:rsidR="00437EDD" w:rsidRPr="008A7C30">
        <w:rPr>
          <w:rFonts w:ascii="Arial" w:hAnsi="Arial" w:cs="Arial"/>
          <w:sz w:val="24"/>
          <w:szCs w:val="24"/>
        </w:rPr>
        <w:t>, clothing, groceries</w:t>
      </w:r>
      <w:r w:rsidR="00586DE7" w:rsidRPr="008A7C30">
        <w:rPr>
          <w:rFonts w:ascii="Arial" w:hAnsi="Arial" w:cs="Arial"/>
          <w:sz w:val="24"/>
          <w:szCs w:val="24"/>
        </w:rPr>
        <w:t>,</w:t>
      </w:r>
      <w:r w:rsidR="00437EDD" w:rsidRPr="008A7C30">
        <w:rPr>
          <w:rFonts w:ascii="Arial" w:hAnsi="Arial" w:cs="Arial"/>
          <w:sz w:val="24"/>
          <w:szCs w:val="24"/>
        </w:rPr>
        <w:t xml:space="preserve"> and their physical needs</w:t>
      </w:r>
      <w:r w:rsidR="00FF7756" w:rsidRPr="008A7C30">
        <w:rPr>
          <w:rFonts w:ascii="Arial" w:hAnsi="Arial" w:cs="Arial"/>
          <w:sz w:val="24"/>
          <w:szCs w:val="24"/>
        </w:rPr>
        <w:t xml:space="preserve"> conflicted </w:t>
      </w:r>
      <w:r w:rsidR="00CD74E8" w:rsidRPr="008A7C30">
        <w:rPr>
          <w:rFonts w:ascii="Arial" w:hAnsi="Arial" w:cs="Arial"/>
          <w:sz w:val="24"/>
          <w:szCs w:val="24"/>
        </w:rPr>
        <w:t xml:space="preserve">with his denial that </w:t>
      </w:r>
      <w:r w:rsidR="00E05FB0" w:rsidRPr="008A7C30">
        <w:rPr>
          <w:rFonts w:ascii="Arial" w:hAnsi="Arial" w:cs="Arial"/>
          <w:sz w:val="24"/>
          <w:szCs w:val="24"/>
        </w:rPr>
        <w:t xml:space="preserve">the bond and municipal services payments </w:t>
      </w:r>
      <w:r w:rsidR="00EA083C" w:rsidRPr="008A7C30">
        <w:rPr>
          <w:rFonts w:ascii="Arial" w:hAnsi="Arial" w:cs="Arial"/>
          <w:sz w:val="24"/>
          <w:szCs w:val="24"/>
        </w:rPr>
        <w:t>were maintenance payments towards the Applicant and the children (before she remarried).</w:t>
      </w:r>
      <w:r w:rsidR="00C65AAC" w:rsidRPr="008A7C30">
        <w:rPr>
          <w:rFonts w:ascii="Arial" w:hAnsi="Arial" w:cs="Arial"/>
          <w:sz w:val="24"/>
          <w:szCs w:val="24"/>
        </w:rPr>
        <w:t xml:space="preserve"> Applicant </w:t>
      </w:r>
      <w:r w:rsidR="00F159F2" w:rsidRPr="008A7C30">
        <w:rPr>
          <w:rFonts w:ascii="Arial" w:hAnsi="Arial" w:cs="Arial"/>
          <w:sz w:val="24"/>
          <w:szCs w:val="24"/>
        </w:rPr>
        <w:t xml:space="preserve">stated emphatically that the Respondent </w:t>
      </w:r>
      <w:r w:rsidR="006215EF" w:rsidRPr="008A7C30">
        <w:rPr>
          <w:rFonts w:ascii="Arial" w:hAnsi="Arial" w:cs="Arial"/>
          <w:sz w:val="24"/>
          <w:szCs w:val="24"/>
        </w:rPr>
        <w:t xml:space="preserve">was obliged to maintain the children. </w:t>
      </w:r>
      <w:r w:rsidR="006526C5" w:rsidRPr="008A7C30">
        <w:rPr>
          <w:rFonts w:ascii="Arial" w:hAnsi="Arial" w:cs="Arial"/>
          <w:sz w:val="24"/>
          <w:szCs w:val="24"/>
        </w:rPr>
        <w:t xml:space="preserve">Applicant </w:t>
      </w:r>
      <w:r w:rsidR="00E251C7" w:rsidRPr="008A7C30">
        <w:rPr>
          <w:rFonts w:ascii="Arial" w:hAnsi="Arial" w:cs="Arial"/>
          <w:sz w:val="24"/>
          <w:szCs w:val="24"/>
        </w:rPr>
        <w:t xml:space="preserve">corrected the facts relating to her vacating the property. She left on 1 March </w:t>
      </w:r>
      <w:r w:rsidR="00164AFE" w:rsidRPr="008A7C30">
        <w:rPr>
          <w:rFonts w:ascii="Arial" w:hAnsi="Arial" w:cs="Arial"/>
          <w:sz w:val="24"/>
          <w:szCs w:val="24"/>
        </w:rPr>
        <w:t xml:space="preserve">2024. The last bond payment she made was for February 2024. </w:t>
      </w:r>
      <w:r w:rsidR="0081343D" w:rsidRPr="008A7C30">
        <w:rPr>
          <w:rFonts w:ascii="Arial" w:hAnsi="Arial" w:cs="Arial"/>
          <w:sz w:val="24"/>
          <w:szCs w:val="24"/>
        </w:rPr>
        <w:t>She did not need</w:t>
      </w:r>
      <w:r w:rsidR="00C94C19" w:rsidRPr="008A7C30">
        <w:rPr>
          <w:rFonts w:ascii="Arial" w:hAnsi="Arial" w:cs="Arial"/>
          <w:sz w:val="24"/>
          <w:szCs w:val="24"/>
        </w:rPr>
        <w:t xml:space="preserve"> to inform the Respondent of her pending departure as she co-owned the property. </w:t>
      </w:r>
      <w:r w:rsidR="0081343D" w:rsidRPr="008A7C30">
        <w:rPr>
          <w:rFonts w:ascii="Arial" w:hAnsi="Arial" w:cs="Arial"/>
          <w:sz w:val="24"/>
          <w:szCs w:val="24"/>
        </w:rPr>
        <w:t>The Respondent’s allegation that she left the property unloc</w:t>
      </w:r>
      <w:r w:rsidR="002C144C" w:rsidRPr="008A7C30">
        <w:rPr>
          <w:rFonts w:ascii="Arial" w:hAnsi="Arial" w:cs="Arial"/>
          <w:sz w:val="24"/>
          <w:szCs w:val="24"/>
        </w:rPr>
        <w:t xml:space="preserve">ked is contradicted by his subsequent statement that he </w:t>
      </w:r>
      <w:r w:rsidR="004C530F" w:rsidRPr="008A7C30">
        <w:rPr>
          <w:rFonts w:ascii="Arial" w:hAnsi="Arial" w:cs="Arial"/>
          <w:sz w:val="24"/>
          <w:szCs w:val="24"/>
        </w:rPr>
        <w:t xml:space="preserve">could only access the property </w:t>
      </w:r>
      <w:r w:rsidR="00174FB6" w:rsidRPr="008A7C30">
        <w:rPr>
          <w:rFonts w:ascii="Arial" w:hAnsi="Arial" w:cs="Arial"/>
          <w:sz w:val="24"/>
          <w:szCs w:val="24"/>
        </w:rPr>
        <w:t xml:space="preserve">after he obtained the keys from a neighbour. She ensured the property was left </w:t>
      </w:r>
      <w:r w:rsidR="00291880" w:rsidRPr="008A7C30">
        <w:rPr>
          <w:rFonts w:ascii="Arial" w:hAnsi="Arial" w:cs="Arial"/>
          <w:sz w:val="24"/>
          <w:szCs w:val="24"/>
        </w:rPr>
        <w:t>satisfactorily</w:t>
      </w:r>
      <w:r w:rsidR="00105A38" w:rsidRPr="008A7C30">
        <w:rPr>
          <w:rFonts w:ascii="Arial" w:hAnsi="Arial" w:cs="Arial"/>
          <w:sz w:val="24"/>
          <w:szCs w:val="24"/>
        </w:rPr>
        <w:t xml:space="preserve">, although the </w:t>
      </w:r>
      <w:r w:rsidR="001C314B" w:rsidRPr="008A7C30">
        <w:rPr>
          <w:rFonts w:ascii="Arial" w:hAnsi="Arial" w:cs="Arial"/>
          <w:sz w:val="24"/>
          <w:szCs w:val="24"/>
        </w:rPr>
        <w:t>garage door and gate were no longer automated</w:t>
      </w:r>
      <w:r w:rsidR="00CF08C1" w:rsidRPr="008A7C30">
        <w:rPr>
          <w:rFonts w:ascii="Arial" w:hAnsi="Arial" w:cs="Arial"/>
          <w:sz w:val="24"/>
          <w:szCs w:val="24"/>
        </w:rPr>
        <w:t xml:space="preserve">. She was informed by the neighbours that the Respondent began knocking down walls </w:t>
      </w:r>
      <w:r w:rsidR="00291880" w:rsidRPr="008A7C30">
        <w:rPr>
          <w:rFonts w:ascii="Arial" w:hAnsi="Arial" w:cs="Arial"/>
          <w:sz w:val="24"/>
          <w:szCs w:val="24"/>
        </w:rPr>
        <w:t xml:space="preserve">after she left. He had </w:t>
      </w:r>
      <w:r w:rsidR="00A05457" w:rsidRPr="008A7C30">
        <w:rPr>
          <w:rFonts w:ascii="Arial" w:hAnsi="Arial" w:cs="Arial"/>
          <w:sz w:val="24"/>
          <w:szCs w:val="24"/>
        </w:rPr>
        <w:t xml:space="preserve">reduced it </w:t>
      </w:r>
      <w:r w:rsidR="00E4359B" w:rsidRPr="008A7C30">
        <w:rPr>
          <w:rFonts w:ascii="Arial" w:hAnsi="Arial" w:cs="Arial"/>
          <w:sz w:val="24"/>
          <w:szCs w:val="24"/>
        </w:rPr>
        <w:t>to</w:t>
      </w:r>
      <w:r w:rsidR="00A05457" w:rsidRPr="008A7C30">
        <w:rPr>
          <w:rFonts w:ascii="Arial" w:hAnsi="Arial" w:cs="Arial"/>
          <w:sz w:val="24"/>
          <w:szCs w:val="24"/>
        </w:rPr>
        <w:t xml:space="preserve"> an unliveable state. </w:t>
      </w:r>
      <w:r w:rsidR="004C530F" w:rsidRPr="008A7C30">
        <w:rPr>
          <w:rFonts w:ascii="Arial" w:hAnsi="Arial" w:cs="Arial"/>
          <w:sz w:val="24"/>
          <w:szCs w:val="24"/>
        </w:rPr>
        <w:t xml:space="preserve"> </w:t>
      </w:r>
      <w:r w:rsidR="002C144C" w:rsidRPr="008A7C30">
        <w:rPr>
          <w:rFonts w:ascii="Arial" w:hAnsi="Arial" w:cs="Arial"/>
          <w:sz w:val="24"/>
          <w:szCs w:val="24"/>
        </w:rPr>
        <w:t xml:space="preserve"> </w:t>
      </w:r>
      <w:r w:rsidR="00F159F2" w:rsidRPr="008A7C30">
        <w:rPr>
          <w:rFonts w:ascii="Arial" w:hAnsi="Arial" w:cs="Arial"/>
          <w:sz w:val="24"/>
          <w:szCs w:val="24"/>
        </w:rPr>
        <w:t xml:space="preserve"> </w:t>
      </w:r>
      <w:r w:rsidR="00EA083C" w:rsidRPr="008A7C30">
        <w:rPr>
          <w:rFonts w:ascii="Arial" w:hAnsi="Arial" w:cs="Arial"/>
          <w:sz w:val="24"/>
          <w:szCs w:val="24"/>
        </w:rPr>
        <w:t xml:space="preserve">  </w:t>
      </w:r>
      <w:r w:rsidR="00FF7756" w:rsidRPr="008A7C30">
        <w:rPr>
          <w:rFonts w:ascii="Arial" w:hAnsi="Arial" w:cs="Arial"/>
          <w:sz w:val="24"/>
          <w:szCs w:val="24"/>
        </w:rPr>
        <w:t xml:space="preserve"> </w:t>
      </w:r>
      <w:r w:rsidR="00437EDD" w:rsidRPr="008A7C30">
        <w:rPr>
          <w:rFonts w:ascii="Arial" w:hAnsi="Arial" w:cs="Arial"/>
          <w:sz w:val="24"/>
          <w:szCs w:val="24"/>
        </w:rPr>
        <w:t xml:space="preserve"> </w:t>
      </w:r>
      <w:r w:rsidR="00A15967" w:rsidRPr="008A7C30">
        <w:rPr>
          <w:rFonts w:ascii="Arial" w:hAnsi="Arial" w:cs="Arial"/>
          <w:sz w:val="24"/>
          <w:szCs w:val="24"/>
        </w:rPr>
        <w:t xml:space="preserve"> </w:t>
      </w:r>
      <w:r w:rsidR="008101E8" w:rsidRPr="008A7C30">
        <w:rPr>
          <w:rFonts w:ascii="Arial" w:hAnsi="Arial" w:cs="Arial"/>
          <w:sz w:val="24"/>
          <w:szCs w:val="24"/>
        </w:rPr>
        <w:t xml:space="preserve"> </w:t>
      </w:r>
      <w:r w:rsidR="00F06806" w:rsidRPr="008A7C30">
        <w:rPr>
          <w:rFonts w:ascii="Arial" w:hAnsi="Arial" w:cs="Arial"/>
          <w:sz w:val="24"/>
          <w:szCs w:val="24"/>
        </w:rPr>
        <w:t xml:space="preserve"> </w:t>
      </w:r>
      <w:r w:rsidR="009D1186" w:rsidRPr="008A7C30">
        <w:rPr>
          <w:rFonts w:ascii="Arial" w:hAnsi="Arial" w:cs="Arial"/>
          <w:sz w:val="24"/>
          <w:szCs w:val="24"/>
        </w:rPr>
        <w:t xml:space="preserve"> </w:t>
      </w:r>
      <w:r w:rsidR="00B00863" w:rsidRPr="008A7C30">
        <w:rPr>
          <w:rFonts w:ascii="Arial" w:hAnsi="Arial" w:cs="Arial"/>
          <w:sz w:val="24"/>
          <w:szCs w:val="24"/>
        </w:rPr>
        <w:t xml:space="preserve"> </w:t>
      </w:r>
      <w:r w:rsidR="00396C73" w:rsidRPr="008A7C30">
        <w:rPr>
          <w:rFonts w:ascii="Arial" w:hAnsi="Arial" w:cs="Arial"/>
          <w:sz w:val="24"/>
          <w:szCs w:val="24"/>
        </w:rPr>
        <w:t xml:space="preserve"> </w:t>
      </w:r>
      <w:r w:rsidR="001E1776" w:rsidRPr="008A7C30">
        <w:rPr>
          <w:rFonts w:ascii="Arial" w:hAnsi="Arial" w:cs="Arial"/>
          <w:sz w:val="24"/>
          <w:szCs w:val="24"/>
        </w:rPr>
        <w:t xml:space="preserve"> </w:t>
      </w:r>
      <w:r w:rsidR="00320DC6" w:rsidRPr="008A7C30">
        <w:rPr>
          <w:rFonts w:ascii="Arial" w:hAnsi="Arial" w:cs="Arial"/>
          <w:sz w:val="24"/>
          <w:szCs w:val="24"/>
        </w:rPr>
        <w:t xml:space="preserve"> </w:t>
      </w:r>
      <w:r w:rsidR="000765FA" w:rsidRPr="008A7C30">
        <w:rPr>
          <w:rFonts w:ascii="Arial" w:hAnsi="Arial" w:cs="Arial"/>
          <w:sz w:val="24"/>
          <w:szCs w:val="24"/>
        </w:rPr>
        <w:t xml:space="preserve"> </w:t>
      </w:r>
    </w:p>
    <w:p w14:paraId="54B4AAC7" w14:textId="77777777" w:rsidR="00DC2192" w:rsidRPr="008A7C30" w:rsidRDefault="00DC2192" w:rsidP="008A7C30">
      <w:pPr>
        <w:pStyle w:val="ListParagraph"/>
        <w:spacing w:after="0"/>
        <w:jc w:val="both"/>
        <w:rPr>
          <w:rFonts w:ascii="Arial" w:hAnsi="Arial" w:cs="Arial"/>
          <w:sz w:val="24"/>
          <w:szCs w:val="24"/>
        </w:rPr>
      </w:pPr>
    </w:p>
    <w:p w14:paraId="32087806" w14:textId="77777777" w:rsidR="00DC2192" w:rsidRPr="008A7C30" w:rsidRDefault="00673327" w:rsidP="008A7C30">
      <w:pPr>
        <w:spacing w:after="0"/>
        <w:ind w:left="0" w:firstLine="0"/>
        <w:jc w:val="both"/>
        <w:rPr>
          <w:rFonts w:ascii="Arial" w:hAnsi="Arial" w:cs="Arial"/>
          <w:b/>
          <w:bCs/>
          <w:sz w:val="24"/>
          <w:szCs w:val="24"/>
        </w:rPr>
      </w:pPr>
      <w:r w:rsidRPr="008A7C30">
        <w:rPr>
          <w:rFonts w:ascii="Arial" w:hAnsi="Arial" w:cs="Arial"/>
          <w:b/>
          <w:bCs/>
          <w:sz w:val="24"/>
          <w:szCs w:val="24"/>
        </w:rPr>
        <w:t>T</w:t>
      </w:r>
      <w:r w:rsidR="00D96A5D" w:rsidRPr="008A7C30">
        <w:rPr>
          <w:rFonts w:ascii="Arial" w:hAnsi="Arial" w:cs="Arial"/>
          <w:b/>
          <w:bCs/>
          <w:sz w:val="24"/>
          <w:szCs w:val="24"/>
        </w:rPr>
        <w:t xml:space="preserve">HE </w:t>
      </w:r>
      <w:r w:rsidR="00DC2192" w:rsidRPr="008A7C30">
        <w:rPr>
          <w:rFonts w:ascii="Arial" w:hAnsi="Arial" w:cs="Arial"/>
          <w:b/>
          <w:bCs/>
          <w:i/>
          <w:iCs/>
          <w:sz w:val="24"/>
          <w:szCs w:val="24"/>
        </w:rPr>
        <w:t>A</w:t>
      </w:r>
      <w:r w:rsidR="001E14F0" w:rsidRPr="008A7C30">
        <w:rPr>
          <w:rFonts w:ascii="Arial" w:hAnsi="Arial" w:cs="Arial"/>
          <w:b/>
          <w:bCs/>
          <w:i/>
          <w:iCs/>
          <w:sz w:val="24"/>
          <w:szCs w:val="24"/>
        </w:rPr>
        <w:t>CTIO COMMUNI DIVIDUNDO</w:t>
      </w:r>
    </w:p>
    <w:p w14:paraId="09F14EF5" w14:textId="77777777" w:rsidR="00DC2192" w:rsidRPr="008A7C30" w:rsidRDefault="00DC2192" w:rsidP="008A7C30">
      <w:pPr>
        <w:pStyle w:val="ListParagraph"/>
        <w:spacing w:after="0"/>
        <w:jc w:val="both"/>
        <w:rPr>
          <w:rFonts w:ascii="Arial" w:hAnsi="Arial" w:cs="Arial"/>
          <w:sz w:val="24"/>
          <w:szCs w:val="24"/>
        </w:rPr>
      </w:pPr>
    </w:p>
    <w:p w14:paraId="096EB924" w14:textId="77777777" w:rsidR="00DC2192" w:rsidRPr="008A7C30" w:rsidRDefault="00DC2192"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w:t>
      </w:r>
      <w:proofErr w:type="spellStart"/>
      <w:r w:rsidRPr="008A7C30">
        <w:rPr>
          <w:rFonts w:ascii="Arial" w:hAnsi="Arial" w:cs="Arial"/>
          <w:i/>
          <w:iCs/>
          <w:sz w:val="24"/>
          <w:szCs w:val="24"/>
        </w:rPr>
        <w:t>actio</w:t>
      </w:r>
      <w:proofErr w:type="spellEnd"/>
      <w:r w:rsidRPr="008A7C30">
        <w:rPr>
          <w:rFonts w:ascii="Arial" w:hAnsi="Arial" w:cs="Arial"/>
          <w:i/>
          <w:iCs/>
          <w:sz w:val="24"/>
          <w:szCs w:val="24"/>
        </w:rPr>
        <w:t xml:space="preserve"> </w:t>
      </w:r>
      <w:proofErr w:type="spellStart"/>
      <w:r w:rsidRPr="008A7C30">
        <w:rPr>
          <w:rFonts w:ascii="Arial" w:hAnsi="Arial" w:cs="Arial"/>
          <w:i/>
          <w:iCs/>
          <w:sz w:val="24"/>
          <w:szCs w:val="24"/>
        </w:rPr>
        <w:t>communi</w:t>
      </w:r>
      <w:proofErr w:type="spellEnd"/>
      <w:r w:rsidRPr="008A7C30">
        <w:rPr>
          <w:rFonts w:ascii="Arial" w:hAnsi="Arial" w:cs="Arial"/>
          <w:i/>
          <w:iCs/>
          <w:sz w:val="24"/>
          <w:szCs w:val="24"/>
        </w:rPr>
        <w:t xml:space="preserve"> </w:t>
      </w:r>
      <w:proofErr w:type="spellStart"/>
      <w:r w:rsidRPr="008A7C30">
        <w:rPr>
          <w:rFonts w:ascii="Arial" w:hAnsi="Arial" w:cs="Arial"/>
          <w:i/>
          <w:iCs/>
          <w:sz w:val="24"/>
          <w:szCs w:val="24"/>
        </w:rPr>
        <w:t>dividundo</w:t>
      </w:r>
      <w:proofErr w:type="spellEnd"/>
      <w:r w:rsidRPr="008A7C30">
        <w:rPr>
          <w:rFonts w:ascii="Arial" w:hAnsi="Arial" w:cs="Arial"/>
          <w:sz w:val="24"/>
          <w:szCs w:val="24"/>
        </w:rPr>
        <w:t xml:space="preserve"> is a </w:t>
      </w:r>
      <w:r w:rsidR="00D8361C" w:rsidRPr="008A7C30">
        <w:rPr>
          <w:rFonts w:ascii="Arial" w:hAnsi="Arial" w:cs="Arial"/>
          <w:sz w:val="24"/>
          <w:szCs w:val="24"/>
        </w:rPr>
        <w:t xml:space="preserve">Roman law remedy </w:t>
      </w:r>
      <w:r w:rsidR="00755BFA" w:rsidRPr="008A7C30">
        <w:rPr>
          <w:rFonts w:ascii="Arial" w:hAnsi="Arial" w:cs="Arial"/>
          <w:sz w:val="24"/>
          <w:szCs w:val="24"/>
        </w:rPr>
        <w:t xml:space="preserve">enabling </w:t>
      </w:r>
      <w:r w:rsidRPr="008A7C30">
        <w:rPr>
          <w:rFonts w:ascii="Arial" w:hAnsi="Arial" w:cs="Arial"/>
          <w:sz w:val="24"/>
          <w:szCs w:val="24"/>
        </w:rPr>
        <w:t xml:space="preserve">co-owners to </w:t>
      </w:r>
      <w:r w:rsidR="005033A3" w:rsidRPr="008A7C30">
        <w:rPr>
          <w:rFonts w:ascii="Arial" w:hAnsi="Arial" w:cs="Arial"/>
          <w:sz w:val="24"/>
          <w:szCs w:val="24"/>
        </w:rPr>
        <w:t xml:space="preserve">demand and </w:t>
      </w:r>
      <w:r w:rsidRPr="008A7C30">
        <w:rPr>
          <w:rFonts w:ascii="Arial" w:hAnsi="Arial" w:cs="Arial"/>
          <w:sz w:val="24"/>
          <w:szCs w:val="24"/>
        </w:rPr>
        <w:t xml:space="preserve">resolve disputes over </w:t>
      </w:r>
      <w:r w:rsidR="00E0121B" w:rsidRPr="008A7C30">
        <w:rPr>
          <w:rFonts w:ascii="Arial" w:hAnsi="Arial" w:cs="Arial"/>
          <w:sz w:val="24"/>
          <w:szCs w:val="24"/>
        </w:rPr>
        <w:t>property division</w:t>
      </w:r>
      <w:r w:rsidR="00285926" w:rsidRPr="008A7C30">
        <w:rPr>
          <w:rFonts w:ascii="Arial" w:hAnsi="Arial" w:cs="Arial"/>
          <w:sz w:val="24"/>
          <w:szCs w:val="24"/>
        </w:rPr>
        <w:t xml:space="preserve">. </w:t>
      </w:r>
      <w:r w:rsidR="00C469A6" w:rsidRPr="008A7C30">
        <w:rPr>
          <w:rFonts w:ascii="Arial" w:hAnsi="Arial" w:cs="Arial"/>
          <w:sz w:val="24"/>
          <w:szCs w:val="24"/>
        </w:rPr>
        <w:t xml:space="preserve">A </w:t>
      </w:r>
      <w:r w:rsidR="005F5297" w:rsidRPr="008A7C30">
        <w:rPr>
          <w:rFonts w:ascii="Arial" w:hAnsi="Arial" w:cs="Arial"/>
          <w:sz w:val="24"/>
          <w:szCs w:val="24"/>
        </w:rPr>
        <w:t>court can order the property to be sold</w:t>
      </w:r>
      <w:r w:rsidR="00E0121B" w:rsidRPr="008A7C30">
        <w:rPr>
          <w:rFonts w:ascii="Arial" w:hAnsi="Arial" w:cs="Arial"/>
          <w:sz w:val="24"/>
          <w:szCs w:val="24"/>
        </w:rPr>
        <w:t xml:space="preserve"> or </w:t>
      </w:r>
      <w:r w:rsidR="005F5297" w:rsidRPr="008A7C30">
        <w:rPr>
          <w:rFonts w:ascii="Arial" w:hAnsi="Arial" w:cs="Arial"/>
          <w:sz w:val="24"/>
          <w:szCs w:val="24"/>
        </w:rPr>
        <w:t xml:space="preserve">assign the property to one co-owner in exchange for compensation from the other co-owners. </w:t>
      </w:r>
      <w:r w:rsidR="00E0121B" w:rsidRPr="008A7C30">
        <w:rPr>
          <w:rFonts w:ascii="Arial" w:hAnsi="Arial" w:cs="Arial"/>
          <w:sz w:val="24"/>
          <w:szCs w:val="24"/>
        </w:rPr>
        <w:t>If practical, the court can also order the property to be subdivided</w:t>
      </w:r>
      <w:r w:rsidR="00B96F6F" w:rsidRPr="008A7C30">
        <w:rPr>
          <w:rFonts w:ascii="Arial" w:hAnsi="Arial" w:cs="Arial"/>
          <w:sz w:val="24"/>
          <w:szCs w:val="24"/>
        </w:rPr>
        <w:t xml:space="preserve">. The </w:t>
      </w:r>
      <w:r w:rsidR="00700DD6" w:rsidRPr="008A7C30">
        <w:rPr>
          <w:rFonts w:ascii="Arial" w:hAnsi="Arial" w:cs="Arial"/>
          <w:sz w:val="24"/>
          <w:szCs w:val="24"/>
        </w:rPr>
        <w:t xml:space="preserve">remedy </w:t>
      </w:r>
      <w:r w:rsidR="00834A3B" w:rsidRPr="008A7C30">
        <w:rPr>
          <w:rFonts w:ascii="Arial" w:hAnsi="Arial" w:cs="Arial"/>
          <w:sz w:val="24"/>
          <w:szCs w:val="24"/>
        </w:rPr>
        <w:t xml:space="preserve">frees a co-owner from </w:t>
      </w:r>
      <w:r w:rsidR="00042110" w:rsidRPr="008A7C30">
        <w:rPr>
          <w:rFonts w:ascii="Arial" w:hAnsi="Arial" w:cs="Arial"/>
          <w:sz w:val="24"/>
          <w:szCs w:val="24"/>
        </w:rPr>
        <w:t>en</w:t>
      </w:r>
      <w:r w:rsidR="00834A3B" w:rsidRPr="008A7C30">
        <w:rPr>
          <w:rFonts w:ascii="Arial" w:hAnsi="Arial" w:cs="Arial"/>
          <w:sz w:val="24"/>
          <w:szCs w:val="24"/>
        </w:rPr>
        <w:t>forced co</w:t>
      </w:r>
      <w:r w:rsidR="00042110" w:rsidRPr="008A7C30">
        <w:rPr>
          <w:rFonts w:ascii="Arial" w:hAnsi="Arial" w:cs="Arial"/>
          <w:sz w:val="24"/>
          <w:szCs w:val="24"/>
        </w:rPr>
        <w:t xml:space="preserve">-ownership. </w:t>
      </w:r>
    </w:p>
    <w:p w14:paraId="77C14D07" w14:textId="77777777" w:rsidR="00DC2192" w:rsidRPr="008A7C30" w:rsidRDefault="00DC2192" w:rsidP="008A7C30">
      <w:pPr>
        <w:pStyle w:val="ListParagraph"/>
        <w:spacing w:after="0"/>
        <w:jc w:val="both"/>
        <w:rPr>
          <w:rFonts w:ascii="Arial" w:hAnsi="Arial" w:cs="Arial"/>
          <w:sz w:val="24"/>
          <w:szCs w:val="24"/>
        </w:rPr>
      </w:pPr>
    </w:p>
    <w:p w14:paraId="4DB4F32A" w14:textId="77777777" w:rsidR="00F10BEC" w:rsidRPr="008A7C30" w:rsidRDefault="005C6390"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w:t>
      </w:r>
      <w:r w:rsidR="00634BDB" w:rsidRPr="008A7C30">
        <w:rPr>
          <w:rFonts w:ascii="Arial" w:hAnsi="Arial" w:cs="Arial"/>
          <w:sz w:val="24"/>
          <w:szCs w:val="24"/>
        </w:rPr>
        <w:t xml:space="preserve">judgment </w:t>
      </w:r>
      <w:r w:rsidR="009712A8" w:rsidRPr="008A7C30">
        <w:rPr>
          <w:rFonts w:ascii="Arial" w:hAnsi="Arial" w:cs="Arial"/>
          <w:sz w:val="24"/>
          <w:szCs w:val="24"/>
        </w:rPr>
        <w:t xml:space="preserve">of </w:t>
      </w:r>
      <w:r w:rsidRPr="008A7C30">
        <w:rPr>
          <w:rFonts w:ascii="Arial" w:hAnsi="Arial" w:cs="Arial"/>
          <w:sz w:val="24"/>
          <w:szCs w:val="24"/>
        </w:rPr>
        <w:t xml:space="preserve">Wallis JA in </w:t>
      </w:r>
      <w:r w:rsidRPr="008A7C30">
        <w:rPr>
          <w:rFonts w:ascii="Arial" w:hAnsi="Arial" w:cs="Arial"/>
          <w:i/>
          <w:iCs/>
          <w:sz w:val="24"/>
          <w:szCs w:val="24"/>
        </w:rPr>
        <w:t xml:space="preserve">Municipal Employees Pension Fund and Others v </w:t>
      </w:r>
      <w:proofErr w:type="spellStart"/>
      <w:r w:rsidRPr="008A7C30">
        <w:rPr>
          <w:rFonts w:ascii="Arial" w:hAnsi="Arial" w:cs="Arial"/>
          <w:i/>
          <w:iCs/>
          <w:sz w:val="24"/>
          <w:szCs w:val="24"/>
        </w:rPr>
        <w:t>Chrisal</w:t>
      </w:r>
      <w:proofErr w:type="spellEnd"/>
      <w:r w:rsidRPr="008A7C30">
        <w:rPr>
          <w:rFonts w:ascii="Arial" w:hAnsi="Arial" w:cs="Arial"/>
          <w:i/>
          <w:iCs/>
          <w:sz w:val="24"/>
          <w:szCs w:val="24"/>
        </w:rPr>
        <w:t xml:space="preserve"> Investments (Pty) Ltd</w:t>
      </w:r>
      <w:r w:rsidR="007400C1" w:rsidRPr="008A7C30">
        <w:rPr>
          <w:rFonts w:ascii="Arial" w:hAnsi="Arial" w:cs="Arial"/>
          <w:sz w:val="24"/>
          <w:szCs w:val="24"/>
        </w:rPr>
        <w:t>,</w:t>
      </w:r>
      <w:r w:rsidR="00B5711D" w:rsidRPr="008A7C30">
        <w:rPr>
          <w:rStyle w:val="FootnoteReference"/>
          <w:rFonts w:ascii="Arial" w:hAnsi="Arial" w:cs="Arial"/>
          <w:sz w:val="24"/>
          <w:szCs w:val="24"/>
        </w:rPr>
        <w:footnoteReference w:id="3"/>
      </w:r>
      <w:r w:rsidR="00D35D4C" w:rsidRPr="008A7C30">
        <w:rPr>
          <w:rFonts w:ascii="Arial" w:hAnsi="Arial" w:cs="Arial"/>
          <w:sz w:val="24"/>
          <w:szCs w:val="24"/>
        </w:rPr>
        <w:t xml:space="preserve"> </w:t>
      </w:r>
      <w:r w:rsidR="007400C1" w:rsidRPr="008A7C30">
        <w:rPr>
          <w:rFonts w:ascii="Arial" w:hAnsi="Arial" w:cs="Arial"/>
          <w:sz w:val="24"/>
          <w:szCs w:val="24"/>
        </w:rPr>
        <w:t xml:space="preserve">is a comprehensive </w:t>
      </w:r>
      <w:r w:rsidR="00D35D4C" w:rsidRPr="008A7C30">
        <w:rPr>
          <w:rFonts w:ascii="Arial" w:hAnsi="Arial" w:cs="Arial"/>
          <w:sz w:val="24"/>
          <w:szCs w:val="24"/>
        </w:rPr>
        <w:t xml:space="preserve">exposition of the </w:t>
      </w:r>
      <w:proofErr w:type="spellStart"/>
      <w:r w:rsidR="007400C1" w:rsidRPr="008A7C30">
        <w:rPr>
          <w:rFonts w:ascii="Arial" w:hAnsi="Arial" w:cs="Arial"/>
          <w:i/>
          <w:iCs/>
          <w:sz w:val="24"/>
          <w:szCs w:val="24"/>
        </w:rPr>
        <w:t>actio</w:t>
      </w:r>
      <w:proofErr w:type="spellEnd"/>
      <w:r w:rsidR="007400C1" w:rsidRPr="008A7C30">
        <w:rPr>
          <w:rFonts w:ascii="Arial" w:hAnsi="Arial" w:cs="Arial"/>
          <w:i/>
          <w:iCs/>
          <w:sz w:val="24"/>
          <w:szCs w:val="24"/>
        </w:rPr>
        <w:t xml:space="preserve"> </w:t>
      </w:r>
      <w:proofErr w:type="spellStart"/>
      <w:r w:rsidR="007400C1" w:rsidRPr="008A7C30">
        <w:rPr>
          <w:rFonts w:ascii="Arial" w:hAnsi="Arial" w:cs="Arial"/>
          <w:i/>
          <w:iCs/>
          <w:sz w:val="24"/>
          <w:szCs w:val="24"/>
        </w:rPr>
        <w:t>communi</w:t>
      </w:r>
      <w:proofErr w:type="spellEnd"/>
      <w:r w:rsidR="007400C1" w:rsidRPr="008A7C30">
        <w:rPr>
          <w:rFonts w:ascii="Arial" w:hAnsi="Arial" w:cs="Arial"/>
          <w:i/>
          <w:iCs/>
          <w:sz w:val="24"/>
          <w:szCs w:val="24"/>
        </w:rPr>
        <w:t xml:space="preserve"> </w:t>
      </w:r>
      <w:proofErr w:type="spellStart"/>
      <w:r w:rsidR="007400C1" w:rsidRPr="008A7C30">
        <w:rPr>
          <w:rFonts w:ascii="Arial" w:hAnsi="Arial" w:cs="Arial"/>
          <w:i/>
          <w:iCs/>
          <w:sz w:val="24"/>
          <w:szCs w:val="24"/>
        </w:rPr>
        <w:t>dividundo</w:t>
      </w:r>
      <w:proofErr w:type="spellEnd"/>
      <w:r w:rsidR="00D35D4C" w:rsidRPr="008A7C30">
        <w:rPr>
          <w:rFonts w:ascii="Arial" w:hAnsi="Arial" w:cs="Arial"/>
          <w:i/>
          <w:iCs/>
          <w:sz w:val="24"/>
          <w:szCs w:val="24"/>
        </w:rPr>
        <w:t xml:space="preserve">. </w:t>
      </w:r>
      <w:r w:rsidR="00D35D4C" w:rsidRPr="008A7C30">
        <w:rPr>
          <w:rFonts w:ascii="Arial" w:hAnsi="Arial" w:cs="Arial"/>
          <w:sz w:val="24"/>
          <w:szCs w:val="24"/>
        </w:rPr>
        <w:t xml:space="preserve">It </w:t>
      </w:r>
      <w:r w:rsidR="00C614D3" w:rsidRPr="008A7C30">
        <w:rPr>
          <w:rFonts w:ascii="Arial" w:hAnsi="Arial" w:cs="Arial"/>
          <w:sz w:val="24"/>
          <w:szCs w:val="24"/>
        </w:rPr>
        <w:t xml:space="preserve">provides </w:t>
      </w:r>
      <w:r w:rsidR="00740408" w:rsidRPr="008A7C30">
        <w:rPr>
          <w:rFonts w:ascii="Arial" w:hAnsi="Arial" w:cs="Arial"/>
          <w:sz w:val="24"/>
          <w:szCs w:val="24"/>
        </w:rPr>
        <w:t xml:space="preserve">examples </w:t>
      </w:r>
      <w:r w:rsidR="00C614D3" w:rsidRPr="008A7C30">
        <w:rPr>
          <w:rFonts w:ascii="Arial" w:hAnsi="Arial" w:cs="Arial"/>
          <w:sz w:val="24"/>
          <w:szCs w:val="24"/>
        </w:rPr>
        <w:t xml:space="preserve">of </w:t>
      </w:r>
      <w:r w:rsidR="00740408" w:rsidRPr="008A7C30">
        <w:rPr>
          <w:rFonts w:ascii="Arial" w:hAnsi="Arial" w:cs="Arial"/>
          <w:sz w:val="24"/>
          <w:szCs w:val="24"/>
        </w:rPr>
        <w:t>co-ownership of property</w:t>
      </w:r>
      <w:r w:rsidR="004F7EE2" w:rsidRPr="008A7C30">
        <w:rPr>
          <w:rFonts w:ascii="Arial" w:hAnsi="Arial" w:cs="Arial"/>
          <w:sz w:val="24"/>
          <w:szCs w:val="24"/>
        </w:rPr>
        <w:t xml:space="preserve"> and expounds on </w:t>
      </w:r>
      <w:r w:rsidR="000B1901" w:rsidRPr="008A7C30">
        <w:rPr>
          <w:rFonts w:ascii="Arial" w:hAnsi="Arial" w:cs="Arial"/>
          <w:sz w:val="24"/>
          <w:szCs w:val="24"/>
        </w:rPr>
        <w:t>‘</w:t>
      </w:r>
      <w:r w:rsidR="00740408" w:rsidRPr="008A7C30">
        <w:rPr>
          <w:rFonts w:ascii="Arial" w:hAnsi="Arial" w:cs="Arial"/>
          <w:sz w:val="24"/>
          <w:szCs w:val="24"/>
        </w:rPr>
        <w:t>free</w:t>
      </w:r>
      <w:r w:rsidR="000B1901" w:rsidRPr="008A7C30">
        <w:rPr>
          <w:rFonts w:ascii="Arial" w:hAnsi="Arial" w:cs="Arial"/>
          <w:sz w:val="24"/>
          <w:szCs w:val="24"/>
        </w:rPr>
        <w:t>’</w:t>
      </w:r>
      <w:r w:rsidR="00740408" w:rsidRPr="008A7C30">
        <w:rPr>
          <w:rFonts w:ascii="Arial" w:hAnsi="Arial" w:cs="Arial"/>
          <w:sz w:val="24"/>
          <w:szCs w:val="24"/>
        </w:rPr>
        <w:t xml:space="preserve"> or </w:t>
      </w:r>
      <w:r w:rsidR="000B1901" w:rsidRPr="008A7C30">
        <w:rPr>
          <w:rFonts w:ascii="Arial" w:hAnsi="Arial" w:cs="Arial"/>
          <w:sz w:val="24"/>
          <w:szCs w:val="24"/>
        </w:rPr>
        <w:t>‘</w:t>
      </w:r>
      <w:r w:rsidR="00740408" w:rsidRPr="008A7C30">
        <w:rPr>
          <w:rFonts w:ascii="Arial" w:hAnsi="Arial" w:cs="Arial"/>
          <w:sz w:val="24"/>
          <w:szCs w:val="24"/>
        </w:rPr>
        <w:t>bound</w:t>
      </w:r>
      <w:r w:rsidR="000B1901" w:rsidRPr="008A7C30">
        <w:rPr>
          <w:rFonts w:ascii="Arial" w:hAnsi="Arial" w:cs="Arial"/>
          <w:sz w:val="24"/>
          <w:szCs w:val="24"/>
        </w:rPr>
        <w:t>’</w:t>
      </w:r>
      <w:r w:rsidR="00740408" w:rsidRPr="008A7C30">
        <w:rPr>
          <w:rFonts w:ascii="Arial" w:hAnsi="Arial" w:cs="Arial"/>
          <w:sz w:val="24"/>
          <w:szCs w:val="24"/>
        </w:rPr>
        <w:t xml:space="preserve"> co-ownership</w:t>
      </w:r>
      <w:r w:rsidR="00AD4A80" w:rsidRPr="008A7C30">
        <w:rPr>
          <w:rFonts w:ascii="Arial" w:hAnsi="Arial" w:cs="Arial"/>
          <w:sz w:val="24"/>
          <w:szCs w:val="24"/>
        </w:rPr>
        <w:t xml:space="preserve">. </w:t>
      </w:r>
      <w:r w:rsidR="005C042D" w:rsidRPr="008A7C30">
        <w:rPr>
          <w:rFonts w:ascii="Arial" w:hAnsi="Arial" w:cs="Arial"/>
          <w:sz w:val="24"/>
          <w:szCs w:val="24"/>
        </w:rPr>
        <w:t>B</w:t>
      </w:r>
      <w:r w:rsidR="00740408" w:rsidRPr="008A7C30">
        <w:rPr>
          <w:rFonts w:ascii="Arial" w:hAnsi="Arial" w:cs="Arial"/>
          <w:sz w:val="24"/>
          <w:szCs w:val="24"/>
        </w:rPr>
        <w:t xml:space="preserve">ound co-ownership arises from a legal relationship between the parties other than the co-ownership itself. In other words, there is a legal relationship between them going above and beyond </w:t>
      </w:r>
      <w:r w:rsidR="001D03F4" w:rsidRPr="008A7C30">
        <w:rPr>
          <w:rFonts w:ascii="Arial" w:hAnsi="Arial" w:cs="Arial"/>
          <w:sz w:val="24"/>
          <w:szCs w:val="24"/>
        </w:rPr>
        <w:t xml:space="preserve">their </w:t>
      </w:r>
      <w:r w:rsidR="00740408" w:rsidRPr="008A7C30">
        <w:rPr>
          <w:rFonts w:ascii="Arial" w:hAnsi="Arial" w:cs="Arial"/>
          <w:sz w:val="24"/>
          <w:szCs w:val="24"/>
        </w:rPr>
        <w:t>co-owners</w:t>
      </w:r>
      <w:r w:rsidR="00FA3165" w:rsidRPr="008A7C30">
        <w:rPr>
          <w:rFonts w:ascii="Arial" w:hAnsi="Arial" w:cs="Arial"/>
          <w:sz w:val="24"/>
          <w:szCs w:val="24"/>
        </w:rPr>
        <w:t xml:space="preserve">hip </w:t>
      </w:r>
      <w:r w:rsidR="00740408" w:rsidRPr="008A7C30">
        <w:rPr>
          <w:rFonts w:ascii="Arial" w:hAnsi="Arial" w:cs="Arial"/>
          <w:sz w:val="24"/>
          <w:szCs w:val="24"/>
        </w:rPr>
        <w:t xml:space="preserve">of </w:t>
      </w:r>
      <w:r w:rsidR="00FA3165" w:rsidRPr="008A7C30">
        <w:rPr>
          <w:rFonts w:ascii="Arial" w:hAnsi="Arial" w:cs="Arial"/>
          <w:sz w:val="24"/>
          <w:szCs w:val="24"/>
        </w:rPr>
        <w:t xml:space="preserve">the </w:t>
      </w:r>
      <w:r w:rsidR="00740408" w:rsidRPr="008A7C30">
        <w:rPr>
          <w:rFonts w:ascii="Arial" w:hAnsi="Arial" w:cs="Arial"/>
          <w:sz w:val="24"/>
          <w:szCs w:val="24"/>
        </w:rPr>
        <w:t xml:space="preserve">property. The co-ownership arises from and </w:t>
      </w:r>
      <w:r w:rsidR="00740408" w:rsidRPr="008A7C30">
        <w:rPr>
          <w:rFonts w:ascii="Arial" w:hAnsi="Arial" w:cs="Arial"/>
          <w:sz w:val="24"/>
          <w:szCs w:val="24"/>
        </w:rPr>
        <w:lastRenderedPageBreak/>
        <w:t xml:space="preserve">is constituted </w:t>
      </w:r>
      <w:proofErr w:type="gramStart"/>
      <w:r w:rsidR="00740408" w:rsidRPr="008A7C30">
        <w:rPr>
          <w:rFonts w:ascii="Arial" w:hAnsi="Arial" w:cs="Arial"/>
          <w:sz w:val="24"/>
          <w:szCs w:val="24"/>
        </w:rPr>
        <w:t>as a consequence of</w:t>
      </w:r>
      <w:proofErr w:type="gramEnd"/>
      <w:r w:rsidR="00740408" w:rsidRPr="008A7C30">
        <w:rPr>
          <w:rFonts w:ascii="Arial" w:hAnsi="Arial" w:cs="Arial"/>
          <w:sz w:val="24"/>
          <w:szCs w:val="24"/>
        </w:rPr>
        <w:t xml:space="preserve"> that relationship. It is not the source of the relationship between the parties</w:t>
      </w:r>
      <w:r w:rsidR="00EE55E7" w:rsidRPr="008A7C30">
        <w:rPr>
          <w:rFonts w:ascii="Arial" w:hAnsi="Arial" w:cs="Arial"/>
          <w:sz w:val="24"/>
          <w:szCs w:val="24"/>
        </w:rPr>
        <w:t>.</w:t>
      </w:r>
      <w:r w:rsidR="00F10BEC" w:rsidRPr="008A7C30">
        <w:rPr>
          <w:rStyle w:val="FootnoteReference"/>
          <w:rFonts w:ascii="Arial" w:hAnsi="Arial" w:cs="Arial"/>
          <w:sz w:val="24"/>
          <w:szCs w:val="24"/>
        </w:rPr>
        <w:footnoteReference w:id="4"/>
      </w:r>
    </w:p>
    <w:p w14:paraId="31E16235" w14:textId="77777777" w:rsidR="00F10BEC" w:rsidRPr="008A7C30" w:rsidRDefault="00F10BEC" w:rsidP="008A7C30">
      <w:pPr>
        <w:pStyle w:val="ListParagraph"/>
        <w:spacing w:after="0"/>
        <w:jc w:val="both"/>
        <w:rPr>
          <w:rFonts w:ascii="Arial" w:hAnsi="Arial" w:cs="Arial"/>
          <w:sz w:val="24"/>
          <w:szCs w:val="24"/>
        </w:rPr>
      </w:pPr>
    </w:p>
    <w:p w14:paraId="2E815DD4" w14:textId="77777777" w:rsidR="00DC2192" w:rsidRPr="008A7C30" w:rsidRDefault="00EE55E7"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 </w:t>
      </w:r>
      <w:r w:rsidR="00B44021" w:rsidRPr="008A7C30">
        <w:rPr>
          <w:rFonts w:ascii="Arial" w:hAnsi="Arial" w:cs="Arial"/>
          <w:sz w:val="24"/>
          <w:szCs w:val="24"/>
        </w:rPr>
        <w:t>E</w:t>
      </w:r>
      <w:r w:rsidRPr="008A7C30">
        <w:rPr>
          <w:rFonts w:ascii="Arial" w:hAnsi="Arial" w:cs="Arial"/>
          <w:sz w:val="24"/>
          <w:szCs w:val="24"/>
        </w:rPr>
        <w:t xml:space="preserve">xtrinsic legal relationships </w:t>
      </w:r>
      <w:r w:rsidR="00D72EC0" w:rsidRPr="008A7C30">
        <w:rPr>
          <w:rFonts w:ascii="Arial" w:hAnsi="Arial" w:cs="Arial"/>
          <w:sz w:val="24"/>
          <w:szCs w:val="24"/>
        </w:rPr>
        <w:t xml:space="preserve">creating bound </w:t>
      </w:r>
      <w:r w:rsidRPr="008A7C30">
        <w:rPr>
          <w:rFonts w:ascii="Arial" w:hAnsi="Arial" w:cs="Arial"/>
          <w:sz w:val="24"/>
          <w:szCs w:val="24"/>
        </w:rPr>
        <w:t>co-ownership</w:t>
      </w:r>
      <w:bookmarkStart w:id="0" w:name="_ftnref6"/>
      <w:r w:rsidR="00095226" w:rsidRPr="008A7C30">
        <w:rPr>
          <w:rFonts w:ascii="Arial" w:hAnsi="Arial" w:cs="Arial"/>
          <w:sz w:val="24"/>
          <w:szCs w:val="24"/>
        </w:rPr>
        <w:t xml:space="preserve"> could arise as a </w:t>
      </w:r>
      <w:bookmarkEnd w:id="0"/>
      <w:r w:rsidRPr="008A7C30">
        <w:rPr>
          <w:rFonts w:ascii="Arial" w:hAnsi="Arial" w:cs="Arial"/>
          <w:sz w:val="24"/>
          <w:szCs w:val="24"/>
        </w:rPr>
        <w:t xml:space="preserve">matter of law </w:t>
      </w:r>
      <w:r w:rsidR="00D72EC0" w:rsidRPr="008A7C30">
        <w:rPr>
          <w:rFonts w:ascii="Arial" w:hAnsi="Arial" w:cs="Arial"/>
          <w:sz w:val="24"/>
          <w:szCs w:val="24"/>
        </w:rPr>
        <w:t xml:space="preserve">when </w:t>
      </w:r>
      <w:r w:rsidRPr="008A7C30">
        <w:rPr>
          <w:rFonts w:ascii="Arial" w:hAnsi="Arial" w:cs="Arial"/>
          <w:sz w:val="24"/>
          <w:szCs w:val="24"/>
        </w:rPr>
        <w:t xml:space="preserve">parties </w:t>
      </w:r>
      <w:proofErr w:type="gramStart"/>
      <w:r w:rsidRPr="008A7C30">
        <w:rPr>
          <w:rFonts w:ascii="Arial" w:hAnsi="Arial" w:cs="Arial"/>
          <w:sz w:val="24"/>
          <w:szCs w:val="24"/>
        </w:rPr>
        <w:t>enter into</w:t>
      </w:r>
      <w:proofErr w:type="gramEnd"/>
      <w:r w:rsidRPr="008A7C30">
        <w:rPr>
          <w:rFonts w:ascii="Arial" w:hAnsi="Arial" w:cs="Arial"/>
          <w:sz w:val="24"/>
          <w:szCs w:val="24"/>
        </w:rPr>
        <w:t xml:space="preserve"> particular relationship</w:t>
      </w:r>
      <w:r w:rsidR="00D72EC0" w:rsidRPr="008A7C30">
        <w:rPr>
          <w:rFonts w:ascii="Arial" w:hAnsi="Arial" w:cs="Arial"/>
          <w:sz w:val="24"/>
          <w:szCs w:val="24"/>
        </w:rPr>
        <w:t>s</w:t>
      </w:r>
      <w:r w:rsidRPr="008A7C30">
        <w:rPr>
          <w:rFonts w:ascii="Arial" w:hAnsi="Arial" w:cs="Arial"/>
          <w:sz w:val="24"/>
          <w:szCs w:val="24"/>
        </w:rPr>
        <w:t xml:space="preserve">. An example of this is a marriage in community of property, where the common law, as varied by the </w:t>
      </w:r>
      <w:hyperlink r:id="rId7" w:history="1">
        <w:r w:rsidRPr="008A7C30">
          <w:rPr>
            <w:rFonts w:ascii="Arial" w:hAnsi="Arial" w:cs="Arial"/>
            <w:sz w:val="24"/>
            <w:szCs w:val="24"/>
          </w:rPr>
          <w:t>Matrimonial Property Act 88 of 1984</w:t>
        </w:r>
      </w:hyperlink>
      <w:r w:rsidRPr="008A7C30">
        <w:rPr>
          <w:rFonts w:ascii="Arial" w:hAnsi="Arial" w:cs="Arial"/>
          <w:sz w:val="24"/>
          <w:szCs w:val="24"/>
        </w:rPr>
        <w:t xml:space="preserve">, imposes co-ownership upon the parties to the marriage. Another is the co-ownership of the common property in a sectional title development </w:t>
      </w:r>
      <w:r w:rsidR="00180883" w:rsidRPr="008A7C30">
        <w:rPr>
          <w:rFonts w:ascii="Arial" w:hAnsi="Arial" w:cs="Arial"/>
          <w:sz w:val="24"/>
          <w:szCs w:val="24"/>
        </w:rPr>
        <w:t xml:space="preserve">through </w:t>
      </w:r>
      <w:r w:rsidRPr="008A7C30">
        <w:rPr>
          <w:rFonts w:ascii="Arial" w:hAnsi="Arial" w:cs="Arial"/>
          <w:sz w:val="24"/>
          <w:szCs w:val="24"/>
        </w:rPr>
        <w:t xml:space="preserve">the provisions of </w:t>
      </w:r>
      <w:hyperlink r:id="rId8" w:anchor="s16" w:history="1">
        <w:r w:rsidRPr="008A7C30">
          <w:rPr>
            <w:rFonts w:ascii="Arial" w:hAnsi="Arial" w:cs="Arial"/>
            <w:sz w:val="24"/>
            <w:szCs w:val="24"/>
          </w:rPr>
          <w:t>s 16(1)</w:t>
        </w:r>
      </w:hyperlink>
      <w:r w:rsidRPr="008A7C30">
        <w:rPr>
          <w:rFonts w:ascii="Arial" w:hAnsi="Arial" w:cs="Arial"/>
          <w:sz w:val="24"/>
          <w:szCs w:val="24"/>
        </w:rPr>
        <w:t xml:space="preserve"> of the </w:t>
      </w:r>
      <w:hyperlink r:id="rId9" w:history="1">
        <w:r w:rsidRPr="008A7C30">
          <w:rPr>
            <w:rFonts w:ascii="Arial" w:hAnsi="Arial" w:cs="Arial"/>
            <w:sz w:val="24"/>
            <w:szCs w:val="24"/>
          </w:rPr>
          <w:t>Sectional Titles Act 95 of 1986</w:t>
        </w:r>
      </w:hyperlink>
      <w:r w:rsidRPr="008A7C30">
        <w:rPr>
          <w:rFonts w:ascii="Arial" w:hAnsi="Arial" w:cs="Arial"/>
          <w:sz w:val="24"/>
          <w:szCs w:val="24"/>
        </w:rPr>
        <w:t xml:space="preserve">. </w:t>
      </w:r>
      <w:r w:rsidR="00B04B15" w:rsidRPr="008A7C30">
        <w:rPr>
          <w:rFonts w:ascii="Arial" w:hAnsi="Arial" w:cs="Arial"/>
          <w:sz w:val="24"/>
          <w:szCs w:val="24"/>
        </w:rPr>
        <w:t xml:space="preserve">Bound co-ownership </w:t>
      </w:r>
      <w:r w:rsidR="001A7E2C" w:rsidRPr="008A7C30">
        <w:rPr>
          <w:rFonts w:ascii="Arial" w:hAnsi="Arial" w:cs="Arial"/>
          <w:sz w:val="24"/>
          <w:szCs w:val="24"/>
        </w:rPr>
        <w:t xml:space="preserve">could </w:t>
      </w:r>
      <w:r w:rsidRPr="008A7C30">
        <w:rPr>
          <w:rFonts w:ascii="Arial" w:hAnsi="Arial" w:cs="Arial"/>
          <w:sz w:val="24"/>
          <w:szCs w:val="24"/>
        </w:rPr>
        <w:t xml:space="preserve">arise from the execution of a trust deed by the founder of a trust and the acceptance by the trustees of office under that deed. Another </w:t>
      </w:r>
      <w:r w:rsidR="00A14322" w:rsidRPr="008A7C30">
        <w:rPr>
          <w:rFonts w:ascii="Arial" w:hAnsi="Arial" w:cs="Arial"/>
          <w:sz w:val="24"/>
          <w:szCs w:val="24"/>
        </w:rPr>
        <w:t xml:space="preserve">example is </w:t>
      </w:r>
      <w:r w:rsidRPr="008A7C30">
        <w:rPr>
          <w:rFonts w:ascii="Arial" w:hAnsi="Arial" w:cs="Arial"/>
          <w:sz w:val="24"/>
          <w:szCs w:val="24"/>
        </w:rPr>
        <w:t>an agreement between the co-owners</w:t>
      </w:r>
      <w:r w:rsidR="00A14322" w:rsidRPr="008A7C30">
        <w:rPr>
          <w:rFonts w:ascii="Arial" w:hAnsi="Arial" w:cs="Arial"/>
          <w:sz w:val="24"/>
          <w:szCs w:val="24"/>
        </w:rPr>
        <w:t xml:space="preserve"> </w:t>
      </w:r>
      <w:r w:rsidRPr="008A7C30">
        <w:rPr>
          <w:rFonts w:ascii="Arial" w:hAnsi="Arial" w:cs="Arial"/>
          <w:sz w:val="24"/>
          <w:szCs w:val="24"/>
        </w:rPr>
        <w:t xml:space="preserve">in a partnership or the constitution of a </w:t>
      </w:r>
      <w:r w:rsidRPr="008A7C30">
        <w:rPr>
          <w:rFonts w:ascii="Arial" w:hAnsi="Arial" w:cs="Arial"/>
          <w:i/>
          <w:iCs/>
          <w:sz w:val="24"/>
          <w:szCs w:val="24"/>
        </w:rPr>
        <w:t>universitas</w:t>
      </w:r>
      <w:r w:rsidRPr="008A7C30">
        <w:rPr>
          <w:rFonts w:ascii="Arial" w:hAnsi="Arial" w:cs="Arial"/>
          <w:sz w:val="24"/>
          <w:szCs w:val="24"/>
        </w:rPr>
        <w:t>. In trust deeds, partnership agreements and constitutions</w:t>
      </w:r>
      <w:r w:rsidR="00BB0E90" w:rsidRPr="008A7C30">
        <w:rPr>
          <w:rFonts w:ascii="Arial" w:hAnsi="Arial" w:cs="Arial"/>
          <w:sz w:val="24"/>
          <w:szCs w:val="24"/>
        </w:rPr>
        <w:t>,</w:t>
      </w:r>
      <w:r w:rsidRPr="008A7C30">
        <w:rPr>
          <w:rFonts w:ascii="Arial" w:hAnsi="Arial" w:cs="Arial"/>
          <w:sz w:val="24"/>
          <w:szCs w:val="24"/>
        </w:rPr>
        <w:t xml:space="preserve"> the parties are usually free to vary their terms and the terms of the relationship between the co-owners.</w:t>
      </w:r>
      <w:r w:rsidR="0086672E" w:rsidRPr="008A7C30">
        <w:rPr>
          <w:rStyle w:val="FootnoteReference"/>
          <w:rFonts w:ascii="Arial" w:hAnsi="Arial" w:cs="Arial"/>
          <w:sz w:val="24"/>
          <w:szCs w:val="24"/>
        </w:rPr>
        <w:footnoteReference w:id="5"/>
      </w:r>
    </w:p>
    <w:p w14:paraId="33F947F0" w14:textId="77777777" w:rsidR="00DC2192" w:rsidRPr="008A7C30" w:rsidRDefault="00DC2192" w:rsidP="008A7C30">
      <w:pPr>
        <w:pStyle w:val="ListParagraph"/>
        <w:spacing w:after="0"/>
        <w:jc w:val="both"/>
        <w:rPr>
          <w:rFonts w:ascii="Arial" w:hAnsi="Arial" w:cs="Arial"/>
          <w:sz w:val="24"/>
          <w:szCs w:val="24"/>
        </w:rPr>
      </w:pPr>
    </w:p>
    <w:p w14:paraId="7D498552" w14:textId="77777777" w:rsidR="00DC2192" w:rsidRPr="008A7C30" w:rsidRDefault="00480B32"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After a </w:t>
      </w:r>
      <w:r w:rsidR="006E69E1" w:rsidRPr="008A7C30">
        <w:rPr>
          <w:rFonts w:ascii="Arial" w:hAnsi="Arial" w:cs="Arial"/>
          <w:sz w:val="24"/>
          <w:szCs w:val="24"/>
        </w:rPr>
        <w:t xml:space="preserve">panoptic </w:t>
      </w:r>
      <w:r w:rsidRPr="008A7C30">
        <w:rPr>
          <w:rFonts w:ascii="Arial" w:hAnsi="Arial" w:cs="Arial"/>
          <w:sz w:val="24"/>
          <w:szCs w:val="24"/>
        </w:rPr>
        <w:t>analysis of various authorities, including academic literature, case law and comparative law, Wallis JA held</w:t>
      </w:r>
      <w:r w:rsidR="00304FCF" w:rsidRPr="008A7C30">
        <w:rPr>
          <w:rFonts w:ascii="Arial" w:hAnsi="Arial" w:cs="Arial"/>
          <w:sz w:val="24"/>
          <w:szCs w:val="24"/>
        </w:rPr>
        <w:t xml:space="preserve"> </w:t>
      </w:r>
      <w:r w:rsidR="00950F0E" w:rsidRPr="008A7C30">
        <w:rPr>
          <w:rFonts w:ascii="Arial" w:hAnsi="Arial" w:cs="Arial"/>
          <w:sz w:val="24"/>
          <w:szCs w:val="24"/>
        </w:rPr>
        <w:t>that</w:t>
      </w:r>
      <w:r w:rsidR="00105AF6" w:rsidRPr="008A7C30">
        <w:rPr>
          <w:rFonts w:ascii="Arial" w:hAnsi="Arial" w:cs="Arial"/>
          <w:sz w:val="24"/>
          <w:szCs w:val="24"/>
        </w:rPr>
        <w:t>:</w:t>
      </w:r>
    </w:p>
    <w:p w14:paraId="088C9167" w14:textId="77777777" w:rsidR="00DC2192" w:rsidRPr="008A7C30" w:rsidRDefault="00DC2192" w:rsidP="008A7C30">
      <w:pPr>
        <w:pStyle w:val="ListParagraph"/>
        <w:spacing w:after="0"/>
        <w:jc w:val="both"/>
        <w:rPr>
          <w:rFonts w:ascii="Arial" w:hAnsi="Arial" w:cs="Arial"/>
          <w:sz w:val="24"/>
          <w:szCs w:val="24"/>
        </w:rPr>
      </w:pPr>
    </w:p>
    <w:p w14:paraId="13B2E494" w14:textId="77777777" w:rsidR="00304FCF" w:rsidRPr="008A7C30" w:rsidRDefault="00105AF6" w:rsidP="008A7C30">
      <w:pPr>
        <w:spacing w:after="0"/>
        <w:ind w:left="720" w:hanging="720"/>
        <w:jc w:val="both"/>
        <w:rPr>
          <w:rFonts w:ascii="Arial" w:hAnsi="Arial" w:cs="Arial"/>
          <w:sz w:val="24"/>
          <w:szCs w:val="24"/>
        </w:rPr>
      </w:pPr>
      <w:r w:rsidRPr="008A7C30">
        <w:rPr>
          <w:rFonts w:ascii="Arial" w:hAnsi="Arial" w:cs="Arial"/>
          <w:sz w:val="24"/>
          <w:szCs w:val="24"/>
        </w:rPr>
        <w:t xml:space="preserve"> </w:t>
      </w:r>
      <w:r w:rsidRPr="008A7C30">
        <w:rPr>
          <w:rFonts w:ascii="Arial" w:hAnsi="Arial" w:cs="Arial"/>
          <w:sz w:val="24"/>
          <w:szCs w:val="24"/>
        </w:rPr>
        <w:tab/>
      </w:r>
      <w:r w:rsidR="00304FCF" w:rsidRPr="008A7C30">
        <w:rPr>
          <w:rFonts w:ascii="Arial" w:hAnsi="Arial" w:cs="Arial"/>
          <w:sz w:val="24"/>
          <w:szCs w:val="24"/>
        </w:rPr>
        <w:t xml:space="preserve">"... the distinction between free and bound co-ownership is that in the former the co-ownership is the sole legal relationship between the co-owners, while in the latter there is a separate and distinct legal relationship between them of which the co-ownership is but one consequence. Co-ownership is not the primary or sole purpose of their relationship, which is governed by rules imposed by law, including statute, or determined by the parties themselves by way of binding agreements. The relationship is extrinsic to the </w:t>
      </w:r>
      <w:proofErr w:type="gramStart"/>
      <w:r w:rsidR="00304FCF" w:rsidRPr="008A7C30">
        <w:rPr>
          <w:rFonts w:ascii="Arial" w:hAnsi="Arial" w:cs="Arial"/>
          <w:sz w:val="24"/>
          <w:szCs w:val="24"/>
        </w:rPr>
        <w:t>co-ownership, but</w:t>
      </w:r>
      <w:proofErr w:type="gramEnd"/>
      <w:r w:rsidR="00304FCF" w:rsidRPr="008A7C30">
        <w:rPr>
          <w:rFonts w:ascii="Arial" w:hAnsi="Arial" w:cs="Arial"/>
          <w:sz w:val="24"/>
          <w:szCs w:val="24"/>
        </w:rPr>
        <w:t xml:space="preserve"> is not required to be exceptional. In other words, it requires no special feature for the co-ownership consequential upon the relationship to qualify as bound co-ownership. ...</w:t>
      </w:r>
      <w:r w:rsidR="00C72387" w:rsidRPr="008A7C30">
        <w:rPr>
          <w:rFonts w:ascii="Arial" w:hAnsi="Arial" w:cs="Arial"/>
          <w:sz w:val="24"/>
          <w:szCs w:val="24"/>
        </w:rPr>
        <w:t>”</w:t>
      </w:r>
      <w:r w:rsidR="00925EF4" w:rsidRPr="008A7C30">
        <w:rPr>
          <w:rStyle w:val="FootnoteReference"/>
          <w:rFonts w:ascii="Arial" w:hAnsi="Arial" w:cs="Arial"/>
          <w:sz w:val="24"/>
          <w:szCs w:val="24"/>
        </w:rPr>
        <w:footnoteReference w:id="6"/>
      </w:r>
    </w:p>
    <w:p w14:paraId="50F7B22B" w14:textId="77777777" w:rsidR="00DC2192" w:rsidRPr="008A7C30" w:rsidRDefault="00DC2192" w:rsidP="008A7C30">
      <w:pPr>
        <w:pStyle w:val="ListParagraph"/>
        <w:spacing w:after="0"/>
        <w:jc w:val="both"/>
        <w:rPr>
          <w:rFonts w:ascii="Arial" w:hAnsi="Arial" w:cs="Arial"/>
          <w:sz w:val="24"/>
          <w:szCs w:val="24"/>
        </w:rPr>
      </w:pPr>
    </w:p>
    <w:p w14:paraId="497B027F" w14:textId="77777777" w:rsidR="00F633DF" w:rsidRDefault="00FD096F"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The Learned Judge of Appeal continued:</w:t>
      </w:r>
    </w:p>
    <w:p w14:paraId="0F1BAB0A" w14:textId="77777777" w:rsidR="008A7C30" w:rsidRPr="008A7C30" w:rsidRDefault="008A7C30" w:rsidP="008A7C30">
      <w:pPr>
        <w:pStyle w:val="ListParagraph"/>
        <w:spacing w:after="0"/>
        <w:ind w:left="709" w:firstLine="0"/>
        <w:jc w:val="both"/>
        <w:rPr>
          <w:rFonts w:ascii="Arial" w:hAnsi="Arial" w:cs="Arial"/>
          <w:sz w:val="24"/>
          <w:szCs w:val="24"/>
        </w:rPr>
      </w:pPr>
    </w:p>
    <w:p w14:paraId="337D5D80" w14:textId="77777777" w:rsidR="00FD096F" w:rsidRPr="008A7C30" w:rsidRDefault="004D0EE5" w:rsidP="008A7C30">
      <w:pPr>
        <w:spacing w:after="0"/>
        <w:ind w:left="709" w:firstLine="0"/>
        <w:jc w:val="both"/>
        <w:rPr>
          <w:rFonts w:ascii="Arial" w:hAnsi="Arial" w:cs="Arial"/>
          <w:sz w:val="24"/>
          <w:szCs w:val="24"/>
        </w:rPr>
      </w:pPr>
      <w:r w:rsidRPr="008A7C30">
        <w:rPr>
          <w:rFonts w:ascii="Arial" w:hAnsi="Arial" w:cs="Arial"/>
          <w:sz w:val="24"/>
          <w:szCs w:val="24"/>
        </w:rPr>
        <w:t>“There is no closed list of instances of bound co-ownership. If the relationship gives rise to bound co-ownership</w:t>
      </w:r>
      <w:r w:rsidR="0063074F" w:rsidRPr="008A7C30">
        <w:rPr>
          <w:rFonts w:ascii="Arial" w:hAnsi="Arial" w:cs="Arial"/>
          <w:sz w:val="24"/>
          <w:szCs w:val="24"/>
        </w:rPr>
        <w:t>, the co-ownership will endure for so</w:t>
      </w:r>
      <w:r w:rsidRPr="008A7C30">
        <w:rPr>
          <w:rFonts w:ascii="Arial" w:hAnsi="Arial" w:cs="Arial"/>
          <w:sz w:val="24"/>
          <w:szCs w:val="24"/>
        </w:rPr>
        <w:t xml:space="preserve"> long as the primary extrinsic relationship endures. Once it is terminated</w:t>
      </w:r>
      <w:r w:rsidR="0063074F" w:rsidRPr="008A7C30">
        <w:rPr>
          <w:rFonts w:ascii="Arial" w:hAnsi="Arial" w:cs="Arial"/>
          <w:sz w:val="24"/>
          <w:szCs w:val="24"/>
        </w:rPr>
        <w:t>,</w:t>
      </w:r>
      <w:r w:rsidRPr="008A7C30">
        <w:rPr>
          <w:rFonts w:ascii="Arial" w:hAnsi="Arial" w:cs="Arial"/>
          <w:sz w:val="24"/>
          <w:szCs w:val="24"/>
        </w:rPr>
        <w:t xml:space="preserve"> then, as in </w:t>
      </w:r>
      <w:r w:rsidRPr="008A7C30">
        <w:rPr>
          <w:rFonts w:ascii="Arial" w:hAnsi="Arial" w:cs="Arial"/>
          <w:i/>
          <w:iCs/>
          <w:sz w:val="24"/>
          <w:szCs w:val="24"/>
        </w:rPr>
        <w:t>Menzies</w:t>
      </w:r>
      <w:r w:rsidR="009C0011" w:rsidRPr="008A7C30">
        <w:rPr>
          <w:rStyle w:val="FootnoteReference"/>
          <w:rFonts w:ascii="Arial" w:hAnsi="Arial" w:cs="Arial"/>
          <w:sz w:val="24"/>
          <w:szCs w:val="24"/>
        </w:rPr>
        <w:footnoteReference w:id="7"/>
      </w:r>
      <w:r w:rsidR="009C0011" w:rsidRPr="008A7C30">
        <w:rPr>
          <w:rFonts w:ascii="Arial" w:hAnsi="Arial" w:cs="Arial"/>
          <w:sz w:val="24"/>
          <w:szCs w:val="24"/>
        </w:rPr>
        <w:t xml:space="preserve"> </w:t>
      </w:r>
      <w:r w:rsidRPr="008A7C30">
        <w:rPr>
          <w:rFonts w:ascii="Arial" w:hAnsi="Arial" w:cs="Arial"/>
          <w:sz w:val="24"/>
          <w:szCs w:val="24"/>
        </w:rPr>
        <w:t xml:space="preserve">and </w:t>
      </w:r>
      <w:r w:rsidRPr="008A7C30">
        <w:rPr>
          <w:rFonts w:ascii="Arial" w:hAnsi="Arial" w:cs="Arial"/>
          <w:i/>
          <w:iCs/>
          <w:sz w:val="24"/>
          <w:szCs w:val="24"/>
        </w:rPr>
        <w:t>Robson v Theron</w:t>
      </w:r>
      <w:r w:rsidR="00C93E9E" w:rsidRPr="008A7C30">
        <w:rPr>
          <w:rStyle w:val="FootnoteReference"/>
          <w:rFonts w:ascii="Arial" w:hAnsi="Arial" w:cs="Arial"/>
          <w:sz w:val="24"/>
          <w:szCs w:val="24"/>
        </w:rPr>
        <w:footnoteReference w:id="8"/>
      </w:r>
      <w:r w:rsidRPr="008A7C30">
        <w:rPr>
          <w:rFonts w:ascii="Arial" w:hAnsi="Arial" w:cs="Arial"/>
          <w:sz w:val="24"/>
          <w:szCs w:val="24"/>
        </w:rPr>
        <w:t xml:space="preserve">, it will become free co-ownership and be capable of being terminated under the </w:t>
      </w:r>
      <w:proofErr w:type="spellStart"/>
      <w:r w:rsidRPr="008A7C30">
        <w:rPr>
          <w:rFonts w:ascii="Arial" w:hAnsi="Arial" w:cs="Arial"/>
          <w:sz w:val="24"/>
          <w:szCs w:val="24"/>
        </w:rPr>
        <w:t>actio</w:t>
      </w:r>
      <w:proofErr w:type="spellEnd"/>
      <w:r w:rsidR="004B3356" w:rsidRPr="008A7C30">
        <w:rPr>
          <w:rFonts w:ascii="Arial" w:hAnsi="Arial" w:cs="Arial"/>
          <w:sz w:val="24"/>
          <w:szCs w:val="24"/>
        </w:rPr>
        <w:t>.”</w:t>
      </w:r>
      <w:r w:rsidR="005471D5" w:rsidRPr="008A7C30">
        <w:rPr>
          <w:rStyle w:val="FootnoteReference"/>
          <w:rFonts w:ascii="Arial" w:hAnsi="Arial" w:cs="Arial"/>
          <w:sz w:val="24"/>
          <w:szCs w:val="24"/>
        </w:rPr>
        <w:footnoteReference w:id="9"/>
      </w:r>
    </w:p>
    <w:p w14:paraId="6B78BA2F" w14:textId="77777777" w:rsidR="00F633DF" w:rsidRPr="008A7C30" w:rsidRDefault="00F633DF" w:rsidP="008A7C30">
      <w:pPr>
        <w:pStyle w:val="ListParagraph"/>
        <w:spacing w:after="0"/>
        <w:jc w:val="both"/>
        <w:rPr>
          <w:rFonts w:ascii="Arial" w:hAnsi="Arial" w:cs="Arial"/>
          <w:sz w:val="24"/>
          <w:szCs w:val="24"/>
        </w:rPr>
      </w:pPr>
    </w:p>
    <w:p w14:paraId="118B903E" w14:textId="77777777" w:rsidR="00DC2192" w:rsidRPr="008A7C30" w:rsidRDefault="00933BBE"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In a recent decision </w:t>
      </w:r>
      <w:r w:rsidR="00447247" w:rsidRPr="008A7C30">
        <w:rPr>
          <w:rFonts w:ascii="Arial" w:hAnsi="Arial" w:cs="Arial"/>
          <w:sz w:val="24"/>
          <w:szCs w:val="24"/>
        </w:rPr>
        <w:t xml:space="preserve">premised upon </w:t>
      </w:r>
      <w:r w:rsidR="00882B0D" w:rsidRPr="008A7C30">
        <w:rPr>
          <w:rFonts w:ascii="Arial" w:hAnsi="Arial" w:cs="Arial"/>
          <w:sz w:val="24"/>
          <w:szCs w:val="24"/>
        </w:rPr>
        <w:t xml:space="preserve">the parties' unequal contributions to the expenses related to a co-owned property in a marriage out of community of property, </w:t>
      </w:r>
      <w:r w:rsidR="003923DC" w:rsidRPr="008A7C30">
        <w:rPr>
          <w:rFonts w:ascii="Arial" w:hAnsi="Arial" w:cs="Arial"/>
          <w:sz w:val="24"/>
          <w:szCs w:val="24"/>
        </w:rPr>
        <w:t xml:space="preserve">this Court </w:t>
      </w:r>
      <w:r w:rsidR="00E45F2E" w:rsidRPr="008A7C30">
        <w:rPr>
          <w:rFonts w:ascii="Arial" w:hAnsi="Arial" w:cs="Arial"/>
          <w:sz w:val="24"/>
          <w:szCs w:val="24"/>
        </w:rPr>
        <w:t xml:space="preserve">applied </w:t>
      </w:r>
      <w:r w:rsidR="00531E33" w:rsidRPr="008A7C30">
        <w:rPr>
          <w:rFonts w:ascii="Arial" w:hAnsi="Arial" w:cs="Arial"/>
          <w:sz w:val="24"/>
          <w:szCs w:val="24"/>
        </w:rPr>
        <w:t xml:space="preserve">the principles </w:t>
      </w:r>
      <w:r w:rsidR="00F07D83" w:rsidRPr="008A7C30">
        <w:rPr>
          <w:rFonts w:ascii="Arial" w:hAnsi="Arial" w:cs="Arial"/>
          <w:sz w:val="24"/>
          <w:szCs w:val="24"/>
        </w:rPr>
        <w:t xml:space="preserve">explained in </w:t>
      </w:r>
      <w:r w:rsidR="00DC569A" w:rsidRPr="008A7C30">
        <w:rPr>
          <w:rFonts w:ascii="Arial" w:hAnsi="Arial" w:cs="Arial"/>
          <w:i/>
          <w:iCs/>
          <w:sz w:val="24"/>
          <w:szCs w:val="24"/>
        </w:rPr>
        <w:t xml:space="preserve">Municipal Employees Pension Fund and Others v </w:t>
      </w:r>
      <w:proofErr w:type="spellStart"/>
      <w:r w:rsidR="00DC569A" w:rsidRPr="008A7C30">
        <w:rPr>
          <w:rFonts w:ascii="Arial" w:hAnsi="Arial" w:cs="Arial"/>
          <w:i/>
          <w:iCs/>
          <w:sz w:val="24"/>
          <w:szCs w:val="24"/>
        </w:rPr>
        <w:t>Chrisal</w:t>
      </w:r>
      <w:proofErr w:type="spellEnd"/>
      <w:r w:rsidR="00DC569A" w:rsidRPr="008A7C30">
        <w:rPr>
          <w:rFonts w:ascii="Arial" w:hAnsi="Arial" w:cs="Arial"/>
          <w:i/>
          <w:iCs/>
          <w:sz w:val="24"/>
          <w:szCs w:val="24"/>
        </w:rPr>
        <w:t xml:space="preserve"> Investments (Pty) Ltd</w:t>
      </w:r>
      <w:r w:rsidR="00F07D83" w:rsidRPr="008A7C30">
        <w:rPr>
          <w:rFonts w:ascii="Arial" w:hAnsi="Arial" w:cs="Arial"/>
          <w:i/>
          <w:iCs/>
          <w:sz w:val="24"/>
          <w:szCs w:val="24"/>
        </w:rPr>
        <w:t xml:space="preserve"> </w:t>
      </w:r>
      <w:r w:rsidR="00E45F2E" w:rsidRPr="008A7C30">
        <w:rPr>
          <w:rFonts w:ascii="Arial" w:hAnsi="Arial" w:cs="Arial"/>
          <w:sz w:val="24"/>
          <w:szCs w:val="24"/>
        </w:rPr>
        <w:t xml:space="preserve">to </w:t>
      </w:r>
      <w:r w:rsidR="005B6C7C" w:rsidRPr="008A7C30">
        <w:rPr>
          <w:rFonts w:ascii="Arial" w:hAnsi="Arial" w:cs="Arial"/>
          <w:sz w:val="24"/>
          <w:szCs w:val="24"/>
        </w:rPr>
        <w:t xml:space="preserve">the </w:t>
      </w:r>
      <w:r w:rsidR="008F4AB3" w:rsidRPr="008A7C30">
        <w:rPr>
          <w:rFonts w:ascii="Arial" w:hAnsi="Arial" w:cs="Arial"/>
          <w:sz w:val="24"/>
          <w:szCs w:val="24"/>
        </w:rPr>
        <w:t xml:space="preserve">facts </w:t>
      </w:r>
      <w:r w:rsidR="005B6C7C" w:rsidRPr="008A7C30">
        <w:rPr>
          <w:rFonts w:ascii="Arial" w:hAnsi="Arial" w:cs="Arial"/>
          <w:sz w:val="24"/>
          <w:szCs w:val="24"/>
        </w:rPr>
        <w:t>of that case.</w:t>
      </w:r>
      <w:r w:rsidR="005B6C7C" w:rsidRPr="008A7C30">
        <w:rPr>
          <w:rStyle w:val="FootnoteReference"/>
          <w:rFonts w:ascii="Arial" w:hAnsi="Arial" w:cs="Arial"/>
          <w:sz w:val="24"/>
          <w:szCs w:val="24"/>
        </w:rPr>
        <w:footnoteReference w:id="10"/>
      </w:r>
      <w:r w:rsidR="005B6C7C" w:rsidRPr="008A7C30">
        <w:rPr>
          <w:rFonts w:ascii="Arial" w:hAnsi="Arial" w:cs="Arial"/>
          <w:sz w:val="24"/>
          <w:szCs w:val="24"/>
        </w:rPr>
        <w:t xml:space="preserve"> </w:t>
      </w:r>
      <w:r w:rsidR="00637FE7" w:rsidRPr="008A7C30">
        <w:rPr>
          <w:rFonts w:ascii="Arial" w:hAnsi="Arial" w:cs="Arial"/>
          <w:sz w:val="24"/>
          <w:szCs w:val="24"/>
        </w:rPr>
        <w:t xml:space="preserve">Counsel appearing for the </w:t>
      </w:r>
      <w:r w:rsidR="002413A5" w:rsidRPr="008A7C30">
        <w:rPr>
          <w:rFonts w:ascii="Arial" w:hAnsi="Arial" w:cs="Arial"/>
          <w:sz w:val="24"/>
          <w:szCs w:val="24"/>
        </w:rPr>
        <w:t xml:space="preserve">Applicant </w:t>
      </w:r>
      <w:r w:rsidR="005D183A" w:rsidRPr="008A7C30">
        <w:rPr>
          <w:rFonts w:ascii="Arial" w:hAnsi="Arial" w:cs="Arial"/>
          <w:sz w:val="24"/>
          <w:szCs w:val="24"/>
        </w:rPr>
        <w:t>submitted that in comparison to the bound co-ownership of property by spouses married in community of property</w:t>
      </w:r>
      <w:r w:rsidR="00C84B9E" w:rsidRPr="008A7C30">
        <w:rPr>
          <w:rFonts w:ascii="Arial" w:hAnsi="Arial" w:cs="Arial"/>
          <w:sz w:val="24"/>
          <w:szCs w:val="24"/>
        </w:rPr>
        <w:t xml:space="preserve">, </w:t>
      </w:r>
      <w:r w:rsidR="005D183A" w:rsidRPr="008A7C30">
        <w:rPr>
          <w:rFonts w:ascii="Arial" w:hAnsi="Arial" w:cs="Arial"/>
          <w:sz w:val="24"/>
          <w:szCs w:val="24"/>
        </w:rPr>
        <w:t>by default, in a marriage where the parties contracted out of community of property, the</w:t>
      </w:r>
      <w:r w:rsidR="003E6E05" w:rsidRPr="008A7C30">
        <w:rPr>
          <w:rFonts w:ascii="Arial" w:hAnsi="Arial" w:cs="Arial"/>
          <w:sz w:val="24"/>
          <w:szCs w:val="24"/>
        </w:rPr>
        <w:t xml:space="preserve"> </w:t>
      </w:r>
      <w:r w:rsidR="00AE7B11" w:rsidRPr="008A7C30">
        <w:rPr>
          <w:rFonts w:ascii="Arial" w:hAnsi="Arial" w:cs="Arial"/>
          <w:sz w:val="24"/>
          <w:szCs w:val="24"/>
        </w:rPr>
        <w:t xml:space="preserve">joint </w:t>
      </w:r>
      <w:r w:rsidR="005D183A" w:rsidRPr="008A7C30">
        <w:rPr>
          <w:rFonts w:ascii="Arial" w:hAnsi="Arial" w:cs="Arial"/>
          <w:sz w:val="24"/>
          <w:szCs w:val="24"/>
        </w:rPr>
        <w:t xml:space="preserve">property is held in free co-ownership and can be terminated at any time by way of the </w:t>
      </w:r>
      <w:proofErr w:type="spellStart"/>
      <w:r w:rsidR="005D183A" w:rsidRPr="008A7C30">
        <w:rPr>
          <w:rFonts w:ascii="Arial" w:hAnsi="Arial" w:cs="Arial"/>
          <w:i/>
          <w:iCs/>
          <w:sz w:val="24"/>
          <w:szCs w:val="24"/>
        </w:rPr>
        <w:t>actio</w:t>
      </w:r>
      <w:proofErr w:type="spellEnd"/>
      <w:r w:rsidR="005D183A" w:rsidRPr="008A7C30">
        <w:rPr>
          <w:rFonts w:ascii="Arial" w:hAnsi="Arial" w:cs="Arial"/>
          <w:i/>
          <w:iCs/>
          <w:sz w:val="24"/>
          <w:szCs w:val="24"/>
        </w:rPr>
        <w:t xml:space="preserve"> </w:t>
      </w:r>
      <w:proofErr w:type="spellStart"/>
      <w:r w:rsidR="005D183A" w:rsidRPr="008A7C30">
        <w:rPr>
          <w:rFonts w:ascii="Arial" w:hAnsi="Arial" w:cs="Arial"/>
          <w:i/>
          <w:iCs/>
          <w:sz w:val="24"/>
          <w:szCs w:val="24"/>
        </w:rPr>
        <w:t>communi</w:t>
      </w:r>
      <w:proofErr w:type="spellEnd"/>
      <w:r w:rsidR="005D183A" w:rsidRPr="008A7C30">
        <w:rPr>
          <w:rFonts w:ascii="Arial" w:hAnsi="Arial" w:cs="Arial"/>
          <w:i/>
          <w:iCs/>
          <w:sz w:val="24"/>
          <w:szCs w:val="24"/>
        </w:rPr>
        <w:t xml:space="preserve"> </w:t>
      </w:r>
      <w:proofErr w:type="spellStart"/>
      <w:r w:rsidR="005D183A" w:rsidRPr="008A7C30">
        <w:rPr>
          <w:rFonts w:ascii="Arial" w:hAnsi="Arial" w:cs="Arial"/>
          <w:i/>
          <w:iCs/>
          <w:sz w:val="24"/>
          <w:szCs w:val="24"/>
        </w:rPr>
        <w:t>dividundo</w:t>
      </w:r>
      <w:proofErr w:type="spellEnd"/>
      <w:r w:rsidR="00266C9E" w:rsidRPr="008A7C30">
        <w:rPr>
          <w:rFonts w:ascii="Arial" w:hAnsi="Arial" w:cs="Arial"/>
          <w:i/>
          <w:iCs/>
          <w:sz w:val="24"/>
          <w:szCs w:val="24"/>
        </w:rPr>
        <w:t xml:space="preserve">. </w:t>
      </w:r>
    </w:p>
    <w:p w14:paraId="3229550B" w14:textId="77777777" w:rsidR="00DC2192" w:rsidRPr="008A7C30" w:rsidRDefault="00DC2192" w:rsidP="008A7C30">
      <w:pPr>
        <w:pStyle w:val="ListParagraph"/>
        <w:spacing w:after="0"/>
        <w:jc w:val="both"/>
        <w:rPr>
          <w:rFonts w:ascii="Arial" w:hAnsi="Arial" w:cs="Arial"/>
          <w:sz w:val="24"/>
          <w:szCs w:val="24"/>
        </w:rPr>
      </w:pPr>
    </w:p>
    <w:p w14:paraId="76B05B83" w14:textId="77777777" w:rsidR="00DC2192" w:rsidRPr="008A7C30" w:rsidRDefault="00F415FA"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Gordon-Turner </w:t>
      </w:r>
      <w:r w:rsidR="00C22398" w:rsidRPr="008A7C30">
        <w:rPr>
          <w:rFonts w:ascii="Arial" w:hAnsi="Arial" w:cs="Arial"/>
          <w:sz w:val="24"/>
          <w:szCs w:val="24"/>
        </w:rPr>
        <w:t xml:space="preserve">AJ did </w:t>
      </w:r>
      <w:r w:rsidR="00E94BC8" w:rsidRPr="008A7C30">
        <w:rPr>
          <w:rFonts w:ascii="Arial" w:hAnsi="Arial" w:cs="Arial"/>
          <w:sz w:val="24"/>
          <w:szCs w:val="24"/>
        </w:rPr>
        <w:t>not regard Wallis JA’s judgment to support th</w:t>
      </w:r>
      <w:r w:rsidR="00C22398" w:rsidRPr="008A7C30">
        <w:rPr>
          <w:rFonts w:ascii="Arial" w:hAnsi="Arial" w:cs="Arial"/>
          <w:sz w:val="24"/>
          <w:szCs w:val="24"/>
        </w:rPr>
        <w:t xml:space="preserve">e </w:t>
      </w:r>
      <w:r w:rsidR="00E94BC8" w:rsidRPr="008A7C30">
        <w:rPr>
          <w:rFonts w:ascii="Arial" w:hAnsi="Arial" w:cs="Arial"/>
          <w:sz w:val="24"/>
          <w:szCs w:val="24"/>
        </w:rPr>
        <w:t xml:space="preserve">binary distinction between different matrimonial property regimes. </w:t>
      </w:r>
      <w:r w:rsidR="008762B6" w:rsidRPr="008A7C30">
        <w:rPr>
          <w:rFonts w:ascii="Arial" w:hAnsi="Arial" w:cs="Arial"/>
          <w:sz w:val="24"/>
          <w:szCs w:val="24"/>
        </w:rPr>
        <w:t>She contended that the learned Judge of Appe</w:t>
      </w:r>
      <w:r w:rsidR="001B7E9D" w:rsidRPr="008A7C30">
        <w:rPr>
          <w:rFonts w:ascii="Arial" w:hAnsi="Arial" w:cs="Arial"/>
          <w:sz w:val="24"/>
          <w:szCs w:val="24"/>
        </w:rPr>
        <w:t>a</w:t>
      </w:r>
      <w:r w:rsidR="008762B6" w:rsidRPr="008A7C30">
        <w:rPr>
          <w:rFonts w:ascii="Arial" w:hAnsi="Arial" w:cs="Arial"/>
          <w:sz w:val="24"/>
          <w:szCs w:val="24"/>
        </w:rPr>
        <w:t>l</w:t>
      </w:r>
      <w:r w:rsidR="001B7E9D" w:rsidRPr="008A7C30">
        <w:rPr>
          <w:rFonts w:ascii="Arial" w:hAnsi="Arial" w:cs="Arial"/>
          <w:sz w:val="24"/>
          <w:szCs w:val="24"/>
        </w:rPr>
        <w:t xml:space="preserve"> </w:t>
      </w:r>
      <w:r w:rsidR="00D54E0C" w:rsidRPr="008A7C30">
        <w:rPr>
          <w:rFonts w:ascii="Arial" w:hAnsi="Arial" w:cs="Arial"/>
          <w:sz w:val="24"/>
          <w:szCs w:val="24"/>
        </w:rPr>
        <w:t xml:space="preserve">had </w:t>
      </w:r>
      <w:r w:rsidR="00E94BC8" w:rsidRPr="008A7C30">
        <w:rPr>
          <w:rFonts w:ascii="Arial" w:hAnsi="Arial" w:cs="Arial"/>
          <w:sz w:val="24"/>
          <w:szCs w:val="24"/>
        </w:rPr>
        <w:t>rejected the proposition that the starting point is that in co-ownership</w:t>
      </w:r>
      <w:r w:rsidR="00717D07" w:rsidRPr="008A7C30">
        <w:rPr>
          <w:rFonts w:ascii="Arial" w:hAnsi="Arial" w:cs="Arial"/>
          <w:sz w:val="24"/>
          <w:szCs w:val="24"/>
        </w:rPr>
        <w:t>,</w:t>
      </w:r>
      <w:r w:rsidR="00E94BC8" w:rsidRPr="008A7C30">
        <w:rPr>
          <w:rFonts w:ascii="Arial" w:hAnsi="Arial" w:cs="Arial"/>
          <w:sz w:val="24"/>
          <w:szCs w:val="24"/>
        </w:rPr>
        <w:t xml:space="preserve"> the availability of the </w:t>
      </w:r>
      <w:proofErr w:type="spellStart"/>
      <w:r w:rsidR="00E94BC8" w:rsidRPr="008A7C30">
        <w:rPr>
          <w:rFonts w:ascii="Arial" w:hAnsi="Arial" w:cs="Arial"/>
          <w:i/>
          <w:iCs/>
          <w:sz w:val="24"/>
          <w:szCs w:val="24"/>
        </w:rPr>
        <w:t>actio</w:t>
      </w:r>
      <w:proofErr w:type="spellEnd"/>
      <w:r w:rsidR="00E94BC8" w:rsidRPr="008A7C30">
        <w:rPr>
          <w:rFonts w:ascii="Arial" w:hAnsi="Arial" w:cs="Arial"/>
          <w:sz w:val="24"/>
          <w:szCs w:val="24"/>
        </w:rPr>
        <w:t xml:space="preserve"> is implied by law, so that it must be excluded unambiguously, and </w:t>
      </w:r>
      <w:r w:rsidR="00257AA2" w:rsidRPr="008A7C30">
        <w:rPr>
          <w:rFonts w:ascii="Arial" w:hAnsi="Arial" w:cs="Arial"/>
          <w:sz w:val="24"/>
          <w:szCs w:val="24"/>
        </w:rPr>
        <w:t xml:space="preserve">explained </w:t>
      </w:r>
      <w:r w:rsidR="00D05B4F" w:rsidRPr="008A7C30">
        <w:rPr>
          <w:rFonts w:ascii="Arial" w:hAnsi="Arial" w:cs="Arial"/>
          <w:sz w:val="24"/>
          <w:szCs w:val="24"/>
        </w:rPr>
        <w:t xml:space="preserve">that </w:t>
      </w:r>
      <w:r w:rsidR="00E94BC8" w:rsidRPr="008A7C30">
        <w:rPr>
          <w:rFonts w:ascii="Arial" w:hAnsi="Arial" w:cs="Arial"/>
          <w:sz w:val="24"/>
          <w:szCs w:val="24"/>
        </w:rPr>
        <w:t>“... It puts the cart of a conclusion — '</w:t>
      </w:r>
      <w:r w:rsidR="00091690" w:rsidRPr="008A7C30">
        <w:rPr>
          <w:rFonts w:ascii="Arial" w:hAnsi="Arial" w:cs="Arial"/>
          <w:sz w:val="24"/>
          <w:szCs w:val="24"/>
        </w:rPr>
        <w:t>T</w:t>
      </w:r>
      <w:r w:rsidR="00E94BC8" w:rsidRPr="008A7C30">
        <w:rPr>
          <w:rFonts w:ascii="Arial" w:hAnsi="Arial" w:cs="Arial"/>
          <w:sz w:val="24"/>
          <w:szCs w:val="24"/>
        </w:rPr>
        <w:t xml:space="preserve">his is free co-ownership' — before the horse of the question — 'Is this free or bound co-ownership?'. </w:t>
      </w:r>
      <w:r w:rsidR="00D05B4F" w:rsidRPr="008A7C30">
        <w:rPr>
          <w:rFonts w:ascii="Arial" w:hAnsi="Arial" w:cs="Arial"/>
          <w:sz w:val="24"/>
          <w:szCs w:val="24"/>
        </w:rPr>
        <w:t xml:space="preserve"> </w:t>
      </w:r>
      <w:r w:rsidR="00E94BC8" w:rsidRPr="008A7C30">
        <w:rPr>
          <w:rFonts w:ascii="Arial" w:hAnsi="Arial" w:cs="Arial"/>
          <w:sz w:val="24"/>
          <w:szCs w:val="24"/>
        </w:rPr>
        <w:t>The common law is that the </w:t>
      </w:r>
      <w:proofErr w:type="spellStart"/>
      <w:r w:rsidR="00E94BC8" w:rsidRPr="008A7C30">
        <w:rPr>
          <w:rFonts w:ascii="Arial" w:hAnsi="Arial" w:cs="Arial"/>
          <w:i/>
          <w:iCs/>
          <w:sz w:val="24"/>
          <w:szCs w:val="24"/>
        </w:rPr>
        <w:t>actio</w:t>
      </w:r>
      <w:proofErr w:type="spellEnd"/>
      <w:r w:rsidR="00E94BC8" w:rsidRPr="008A7C30">
        <w:rPr>
          <w:rFonts w:ascii="Arial" w:hAnsi="Arial" w:cs="Arial"/>
          <w:sz w:val="24"/>
          <w:szCs w:val="24"/>
        </w:rPr>
        <w:t xml:space="preserve"> is always available </w:t>
      </w:r>
      <w:r w:rsidR="003A75A7" w:rsidRPr="008A7C30">
        <w:rPr>
          <w:rFonts w:ascii="Arial" w:hAnsi="Arial" w:cs="Arial"/>
          <w:sz w:val="24"/>
          <w:szCs w:val="24"/>
        </w:rPr>
        <w:t>for</w:t>
      </w:r>
      <w:r w:rsidR="00E94BC8" w:rsidRPr="008A7C30">
        <w:rPr>
          <w:rFonts w:ascii="Arial" w:hAnsi="Arial" w:cs="Arial"/>
          <w:sz w:val="24"/>
          <w:szCs w:val="24"/>
        </w:rPr>
        <w:t xml:space="preserve"> free co-ownership and never in bound co-ownership. In any </w:t>
      </w:r>
      <w:proofErr w:type="gramStart"/>
      <w:r w:rsidR="00E94BC8" w:rsidRPr="008A7C30">
        <w:rPr>
          <w:rFonts w:ascii="Arial" w:hAnsi="Arial" w:cs="Arial"/>
          <w:sz w:val="24"/>
          <w:szCs w:val="24"/>
        </w:rPr>
        <w:t>particular case</w:t>
      </w:r>
      <w:proofErr w:type="gramEnd"/>
      <w:r w:rsidR="003A75A7" w:rsidRPr="008A7C30">
        <w:rPr>
          <w:rFonts w:ascii="Arial" w:hAnsi="Arial" w:cs="Arial"/>
          <w:sz w:val="24"/>
          <w:szCs w:val="24"/>
        </w:rPr>
        <w:t>,</w:t>
      </w:r>
      <w:r w:rsidR="00E94BC8" w:rsidRPr="008A7C30">
        <w:rPr>
          <w:rFonts w:ascii="Arial" w:hAnsi="Arial" w:cs="Arial"/>
          <w:sz w:val="24"/>
          <w:szCs w:val="24"/>
        </w:rPr>
        <w:t xml:space="preserve"> the proper characterisation of the co-ownership arises at the outset. Only once it has been answered can one decide what the common law attributes of the co-ownership are.”</w:t>
      </w:r>
      <w:r w:rsidR="00D01525" w:rsidRPr="008A7C30">
        <w:rPr>
          <w:rStyle w:val="FootnoteReference"/>
          <w:rFonts w:ascii="Arial" w:hAnsi="Arial" w:cs="Arial"/>
          <w:sz w:val="24"/>
          <w:szCs w:val="24"/>
        </w:rPr>
        <w:footnoteReference w:id="11"/>
      </w:r>
    </w:p>
    <w:p w14:paraId="66B3AC98" w14:textId="77777777" w:rsidR="00DC2192" w:rsidRPr="008A7C30" w:rsidRDefault="00DC2192" w:rsidP="008A7C30">
      <w:pPr>
        <w:pStyle w:val="ListParagraph"/>
        <w:spacing w:after="0"/>
        <w:jc w:val="both"/>
        <w:rPr>
          <w:rFonts w:ascii="Arial" w:hAnsi="Arial" w:cs="Arial"/>
          <w:sz w:val="24"/>
          <w:szCs w:val="24"/>
        </w:rPr>
      </w:pPr>
    </w:p>
    <w:p w14:paraId="15F134BD" w14:textId="77777777" w:rsidR="00DC2192" w:rsidRPr="008A7C30" w:rsidRDefault="00E447C0"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lastRenderedPageBreak/>
        <w:t xml:space="preserve">Gordon-Turner AJ </w:t>
      </w:r>
      <w:r w:rsidR="003D43C1" w:rsidRPr="008A7C30">
        <w:rPr>
          <w:rFonts w:ascii="Arial" w:hAnsi="Arial" w:cs="Arial"/>
          <w:sz w:val="24"/>
          <w:szCs w:val="24"/>
        </w:rPr>
        <w:t xml:space="preserve">determined that </w:t>
      </w:r>
      <w:r w:rsidR="00557C74" w:rsidRPr="008A7C30">
        <w:rPr>
          <w:rFonts w:ascii="Arial" w:hAnsi="Arial" w:cs="Arial"/>
          <w:sz w:val="24"/>
          <w:szCs w:val="24"/>
        </w:rPr>
        <w:t xml:space="preserve">the parties’ co-ownership of the property arises from and is constituted </w:t>
      </w:r>
      <w:proofErr w:type="gramStart"/>
      <w:r w:rsidR="00557C74" w:rsidRPr="008A7C30">
        <w:rPr>
          <w:rFonts w:ascii="Arial" w:hAnsi="Arial" w:cs="Arial"/>
          <w:sz w:val="24"/>
          <w:szCs w:val="24"/>
        </w:rPr>
        <w:t>as a consequence of</w:t>
      </w:r>
      <w:proofErr w:type="gramEnd"/>
      <w:r w:rsidR="00557C74" w:rsidRPr="008A7C30">
        <w:rPr>
          <w:rFonts w:ascii="Arial" w:hAnsi="Arial" w:cs="Arial"/>
          <w:sz w:val="24"/>
          <w:szCs w:val="24"/>
        </w:rPr>
        <w:t xml:space="preserve"> their marriage relationship. </w:t>
      </w:r>
      <w:r w:rsidR="00237A9B" w:rsidRPr="008A7C30">
        <w:rPr>
          <w:rFonts w:ascii="Arial" w:hAnsi="Arial" w:cs="Arial"/>
          <w:sz w:val="24"/>
          <w:szCs w:val="24"/>
        </w:rPr>
        <w:t>T</w:t>
      </w:r>
      <w:r w:rsidR="00557C74" w:rsidRPr="008A7C30">
        <w:rPr>
          <w:rFonts w:ascii="Arial" w:hAnsi="Arial" w:cs="Arial"/>
          <w:sz w:val="24"/>
          <w:szCs w:val="24"/>
        </w:rPr>
        <w:t xml:space="preserve">he </w:t>
      </w:r>
      <w:r w:rsidR="00237A9B" w:rsidRPr="008A7C30">
        <w:rPr>
          <w:rFonts w:ascii="Arial" w:hAnsi="Arial" w:cs="Arial"/>
          <w:sz w:val="24"/>
          <w:szCs w:val="24"/>
        </w:rPr>
        <w:t>Ap</w:t>
      </w:r>
      <w:r w:rsidR="00557C74" w:rsidRPr="008A7C30">
        <w:rPr>
          <w:rFonts w:ascii="Arial" w:hAnsi="Arial" w:cs="Arial"/>
          <w:sz w:val="24"/>
          <w:szCs w:val="24"/>
        </w:rPr>
        <w:t>plicant</w:t>
      </w:r>
      <w:r w:rsidR="00237A9B" w:rsidRPr="008A7C30">
        <w:rPr>
          <w:rFonts w:ascii="Arial" w:hAnsi="Arial" w:cs="Arial"/>
          <w:sz w:val="24"/>
          <w:szCs w:val="24"/>
        </w:rPr>
        <w:t>’</w:t>
      </w:r>
      <w:r w:rsidR="00557C74" w:rsidRPr="008A7C30">
        <w:rPr>
          <w:rFonts w:ascii="Arial" w:hAnsi="Arial" w:cs="Arial"/>
          <w:sz w:val="24"/>
          <w:szCs w:val="24"/>
        </w:rPr>
        <w:t xml:space="preserve">s other immovable property </w:t>
      </w:r>
      <w:r w:rsidR="00237A9B" w:rsidRPr="008A7C30">
        <w:rPr>
          <w:rFonts w:ascii="Arial" w:hAnsi="Arial" w:cs="Arial"/>
          <w:sz w:val="24"/>
          <w:szCs w:val="24"/>
        </w:rPr>
        <w:t xml:space="preserve">was </w:t>
      </w:r>
      <w:r w:rsidR="00557C74" w:rsidRPr="008A7C30">
        <w:rPr>
          <w:rFonts w:ascii="Arial" w:hAnsi="Arial" w:cs="Arial"/>
          <w:sz w:val="24"/>
          <w:szCs w:val="24"/>
        </w:rPr>
        <w:t xml:space="preserve">held solely in his name. But for his marriage to the respondent, he would not have shared ownership with her. The property was purchased for and occupied as the parties’ marital home. Independently of the matrimonial property regime chosen by the parties, and as </w:t>
      </w:r>
      <w:r w:rsidR="001D218E" w:rsidRPr="008A7C30">
        <w:rPr>
          <w:rFonts w:ascii="Arial" w:hAnsi="Arial" w:cs="Arial"/>
          <w:sz w:val="24"/>
          <w:szCs w:val="24"/>
        </w:rPr>
        <w:t>a matter of law, a reciprocal duty of support arose between them from the moment of their marriage,</w:t>
      </w:r>
      <w:r w:rsidR="00557C74" w:rsidRPr="008A7C30">
        <w:rPr>
          <w:rFonts w:ascii="Arial" w:hAnsi="Arial" w:cs="Arial"/>
          <w:sz w:val="24"/>
          <w:szCs w:val="24"/>
        </w:rPr>
        <w:t xml:space="preserve"> i.e. a legal relationship exist</w:t>
      </w:r>
      <w:r w:rsidR="001D218E" w:rsidRPr="008A7C30">
        <w:rPr>
          <w:rFonts w:ascii="Arial" w:hAnsi="Arial" w:cs="Arial"/>
          <w:sz w:val="24"/>
          <w:szCs w:val="24"/>
        </w:rPr>
        <w:t xml:space="preserve">ed </w:t>
      </w:r>
      <w:r w:rsidR="00557C74" w:rsidRPr="008A7C30">
        <w:rPr>
          <w:rFonts w:ascii="Arial" w:hAnsi="Arial" w:cs="Arial"/>
          <w:sz w:val="24"/>
          <w:szCs w:val="24"/>
        </w:rPr>
        <w:t>between the parties other than the co-ownership itself</w:t>
      </w:r>
      <w:r w:rsidR="00205609" w:rsidRPr="008A7C30">
        <w:rPr>
          <w:rFonts w:ascii="Arial" w:hAnsi="Arial" w:cs="Arial"/>
          <w:sz w:val="24"/>
          <w:szCs w:val="24"/>
        </w:rPr>
        <w:t xml:space="preserve">. In </w:t>
      </w:r>
      <w:r w:rsidR="000A0773" w:rsidRPr="008A7C30">
        <w:rPr>
          <w:rFonts w:ascii="Arial" w:hAnsi="Arial" w:cs="Arial"/>
          <w:sz w:val="24"/>
          <w:szCs w:val="24"/>
        </w:rPr>
        <w:t>the Judge’s v</w:t>
      </w:r>
      <w:r w:rsidR="00205609" w:rsidRPr="008A7C30">
        <w:rPr>
          <w:rFonts w:ascii="Arial" w:hAnsi="Arial" w:cs="Arial"/>
          <w:sz w:val="24"/>
          <w:szCs w:val="24"/>
        </w:rPr>
        <w:t xml:space="preserve">iew, </w:t>
      </w:r>
      <w:r w:rsidR="00E25934" w:rsidRPr="008A7C30">
        <w:rPr>
          <w:rFonts w:ascii="Arial" w:hAnsi="Arial" w:cs="Arial"/>
          <w:sz w:val="24"/>
          <w:szCs w:val="24"/>
        </w:rPr>
        <w:t xml:space="preserve">after </w:t>
      </w:r>
      <w:r w:rsidR="00205609" w:rsidRPr="008A7C30">
        <w:rPr>
          <w:rFonts w:ascii="Arial" w:hAnsi="Arial" w:cs="Arial"/>
          <w:sz w:val="24"/>
          <w:szCs w:val="24"/>
        </w:rPr>
        <w:t xml:space="preserve">taking account of the facts </w:t>
      </w:r>
      <w:r w:rsidR="00E25934" w:rsidRPr="008A7C30">
        <w:rPr>
          <w:rFonts w:ascii="Arial" w:hAnsi="Arial" w:cs="Arial"/>
          <w:sz w:val="24"/>
          <w:szCs w:val="24"/>
        </w:rPr>
        <w:t xml:space="preserve">in that case, </w:t>
      </w:r>
      <w:r w:rsidR="00205609" w:rsidRPr="008A7C30">
        <w:rPr>
          <w:rFonts w:ascii="Arial" w:hAnsi="Arial" w:cs="Arial"/>
          <w:sz w:val="24"/>
          <w:szCs w:val="24"/>
        </w:rPr>
        <w:t>the marriage relationship</w:t>
      </w:r>
      <w:r w:rsidR="00E25934" w:rsidRPr="008A7C30">
        <w:rPr>
          <w:rFonts w:ascii="Arial" w:hAnsi="Arial" w:cs="Arial"/>
          <w:sz w:val="24"/>
          <w:szCs w:val="24"/>
        </w:rPr>
        <w:t xml:space="preserve">, </w:t>
      </w:r>
      <w:r w:rsidR="00205609" w:rsidRPr="008A7C30">
        <w:rPr>
          <w:rFonts w:ascii="Arial" w:hAnsi="Arial" w:cs="Arial"/>
          <w:sz w:val="24"/>
          <w:szCs w:val="24"/>
        </w:rPr>
        <w:t>despite being out of community of property</w:t>
      </w:r>
      <w:r w:rsidR="0094544D" w:rsidRPr="008A7C30">
        <w:rPr>
          <w:rFonts w:ascii="Arial" w:hAnsi="Arial" w:cs="Arial"/>
          <w:sz w:val="24"/>
          <w:szCs w:val="24"/>
        </w:rPr>
        <w:t>,</w:t>
      </w:r>
      <w:r w:rsidR="00E25934" w:rsidRPr="008A7C30">
        <w:rPr>
          <w:rFonts w:ascii="Arial" w:hAnsi="Arial" w:cs="Arial"/>
          <w:sz w:val="24"/>
          <w:szCs w:val="24"/>
        </w:rPr>
        <w:t xml:space="preserve"> </w:t>
      </w:r>
      <w:r w:rsidR="00205609" w:rsidRPr="008A7C30">
        <w:rPr>
          <w:rFonts w:ascii="Arial" w:hAnsi="Arial" w:cs="Arial"/>
          <w:sz w:val="24"/>
          <w:szCs w:val="24"/>
        </w:rPr>
        <w:t>render</w:t>
      </w:r>
      <w:r w:rsidR="00E25934" w:rsidRPr="008A7C30">
        <w:rPr>
          <w:rFonts w:ascii="Arial" w:hAnsi="Arial" w:cs="Arial"/>
          <w:sz w:val="24"/>
          <w:szCs w:val="24"/>
        </w:rPr>
        <w:t xml:space="preserve">ed </w:t>
      </w:r>
      <w:r w:rsidR="00205609" w:rsidRPr="008A7C30">
        <w:rPr>
          <w:rFonts w:ascii="Arial" w:hAnsi="Arial" w:cs="Arial"/>
          <w:sz w:val="24"/>
          <w:szCs w:val="24"/>
        </w:rPr>
        <w:t>the parties’ co-ownership of the property as bound co-ownership</w:t>
      </w:r>
      <w:r w:rsidR="00DC61DB" w:rsidRPr="008A7C30">
        <w:rPr>
          <w:rFonts w:ascii="Arial" w:hAnsi="Arial" w:cs="Arial"/>
          <w:sz w:val="24"/>
          <w:szCs w:val="24"/>
        </w:rPr>
        <w:t xml:space="preserve">. For as </w:t>
      </w:r>
      <w:r w:rsidR="00205609" w:rsidRPr="008A7C30">
        <w:rPr>
          <w:rFonts w:ascii="Arial" w:hAnsi="Arial" w:cs="Arial"/>
          <w:sz w:val="24"/>
          <w:szCs w:val="24"/>
        </w:rPr>
        <w:t xml:space="preserve">long as the parties </w:t>
      </w:r>
      <w:r w:rsidR="00DC61DB" w:rsidRPr="008A7C30">
        <w:rPr>
          <w:rFonts w:ascii="Arial" w:hAnsi="Arial" w:cs="Arial"/>
          <w:sz w:val="24"/>
          <w:szCs w:val="24"/>
        </w:rPr>
        <w:t xml:space="preserve">remain bound to each other </w:t>
      </w:r>
      <w:r w:rsidR="00205609" w:rsidRPr="008A7C30">
        <w:rPr>
          <w:rFonts w:ascii="Arial" w:hAnsi="Arial" w:cs="Arial"/>
          <w:sz w:val="24"/>
          <w:szCs w:val="24"/>
        </w:rPr>
        <w:t>in marriage - their primary ‘extrinsic relationship’ - their co-ownership endures. It can be terminated only when the marriage is dissolved.</w:t>
      </w:r>
    </w:p>
    <w:p w14:paraId="6180F141" w14:textId="77777777" w:rsidR="00DC2192" w:rsidRPr="008A7C30" w:rsidRDefault="00DC2192" w:rsidP="008A7C30">
      <w:pPr>
        <w:pStyle w:val="ListParagraph"/>
        <w:spacing w:after="0"/>
        <w:jc w:val="both"/>
        <w:rPr>
          <w:rFonts w:ascii="Arial" w:hAnsi="Arial" w:cs="Arial"/>
          <w:sz w:val="24"/>
          <w:szCs w:val="24"/>
        </w:rPr>
      </w:pPr>
    </w:p>
    <w:p w14:paraId="2AB4261A" w14:textId="77777777" w:rsidR="005E269C" w:rsidRPr="008A7C30" w:rsidRDefault="001A38E2" w:rsidP="008A7C30">
      <w:pPr>
        <w:spacing w:after="0"/>
        <w:ind w:left="0" w:firstLine="0"/>
        <w:jc w:val="both"/>
        <w:rPr>
          <w:rFonts w:ascii="Arial" w:hAnsi="Arial" w:cs="Arial"/>
          <w:b/>
          <w:bCs/>
          <w:sz w:val="24"/>
          <w:szCs w:val="24"/>
        </w:rPr>
      </w:pPr>
      <w:r w:rsidRPr="008A7C30">
        <w:rPr>
          <w:rFonts w:ascii="Arial" w:hAnsi="Arial" w:cs="Arial"/>
          <w:b/>
          <w:bCs/>
          <w:sz w:val="24"/>
          <w:szCs w:val="24"/>
        </w:rPr>
        <w:t>EVALUATION</w:t>
      </w:r>
    </w:p>
    <w:p w14:paraId="5C2684F7" w14:textId="77777777" w:rsidR="005E269C" w:rsidRPr="008A7C30" w:rsidRDefault="005E269C" w:rsidP="008A7C30">
      <w:pPr>
        <w:pStyle w:val="ListParagraph"/>
        <w:spacing w:after="0"/>
        <w:jc w:val="both"/>
        <w:rPr>
          <w:rFonts w:ascii="Arial" w:hAnsi="Arial" w:cs="Arial"/>
          <w:sz w:val="24"/>
          <w:szCs w:val="24"/>
        </w:rPr>
      </w:pPr>
    </w:p>
    <w:p w14:paraId="4CC7E98C" w14:textId="77777777" w:rsidR="00F22021" w:rsidRPr="008A7C30" w:rsidRDefault="00946A13"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affidavits </w:t>
      </w:r>
      <w:r w:rsidR="00D42C03" w:rsidRPr="008A7C30">
        <w:rPr>
          <w:rFonts w:ascii="Arial" w:hAnsi="Arial" w:cs="Arial"/>
          <w:sz w:val="24"/>
          <w:szCs w:val="24"/>
        </w:rPr>
        <w:t>filed in this application</w:t>
      </w:r>
      <w:r w:rsidR="007A4DA6" w:rsidRPr="008A7C30">
        <w:rPr>
          <w:rFonts w:ascii="Arial" w:hAnsi="Arial" w:cs="Arial"/>
          <w:sz w:val="24"/>
          <w:szCs w:val="24"/>
        </w:rPr>
        <w:t>,</w:t>
      </w:r>
      <w:r w:rsidR="00D42C03" w:rsidRPr="008A7C30">
        <w:rPr>
          <w:rFonts w:ascii="Arial" w:hAnsi="Arial" w:cs="Arial"/>
          <w:sz w:val="24"/>
          <w:szCs w:val="24"/>
        </w:rPr>
        <w:t xml:space="preserve"> which </w:t>
      </w:r>
      <w:r w:rsidR="007A4DA6" w:rsidRPr="008A7C30">
        <w:rPr>
          <w:rFonts w:ascii="Arial" w:hAnsi="Arial" w:cs="Arial"/>
          <w:sz w:val="24"/>
          <w:szCs w:val="24"/>
        </w:rPr>
        <w:t xml:space="preserve">devolved </w:t>
      </w:r>
      <w:r w:rsidR="001A38E2" w:rsidRPr="008A7C30">
        <w:rPr>
          <w:rFonts w:ascii="Arial" w:hAnsi="Arial" w:cs="Arial"/>
          <w:sz w:val="24"/>
          <w:szCs w:val="24"/>
        </w:rPr>
        <w:t>into</w:t>
      </w:r>
      <w:r w:rsidR="007A4DA6" w:rsidRPr="008A7C30">
        <w:rPr>
          <w:rFonts w:ascii="Arial" w:hAnsi="Arial" w:cs="Arial"/>
          <w:sz w:val="24"/>
          <w:szCs w:val="24"/>
        </w:rPr>
        <w:t xml:space="preserve"> </w:t>
      </w:r>
      <w:r w:rsidR="00D42C03" w:rsidRPr="008A7C30">
        <w:rPr>
          <w:rFonts w:ascii="Arial" w:hAnsi="Arial" w:cs="Arial"/>
          <w:sz w:val="24"/>
          <w:szCs w:val="24"/>
        </w:rPr>
        <w:t xml:space="preserve">an eloquent exchange of </w:t>
      </w:r>
      <w:r w:rsidR="007A4DA6" w:rsidRPr="008A7C30">
        <w:rPr>
          <w:rFonts w:ascii="Arial" w:hAnsi="Arial" w:cs="Arial"/>
          <w:sz w:val="24"/>
          <w:szCs w:val="24"/>
        </w:rPr>
        <w:t>legal argument</w:t>
      </w:r>
      <w:r w:rsidR="005F04ED" w:rsidRPr="008A7C30">
        <w:rPr>
          <w:rFonts w:ascii="Arial" w:hAnsi="Arial" w:cs="Arial"/>
          <w:sz w:val="24"/>
          <w:szCs w:val="24"/>
        </w:rPr>
        <w:t xml:space="preserve">, raised </w:t>
      </w:r>
      <w:r w:rsidR="00F82E20" w:rsidRPr="008A7C30">
        <w:rPr>
          <w:rFonts w:ascii="Arial" w:hAnsi="Arial" w:cs="Arial"/>
          <w:sz w:val="24"/>
          <w:szCs w:val="24"/>
        </w:rPr>
        <w:t xml:space="preserve">but </w:t>
      </w:r>
      <w:r w:rsidR="005F04ED" w:rsidRPr="008A7C30">
        <w:rPr>
          <w:rFonts w:ascii="Arial" w:hAnsi="Arial" w:cs="Arial"/>
          <w:sz w:val="24"/>
          <w:szCs w:val="24"/>
        </w:rPr>
        <w:t xml:space="preserve">a </w:t>
      </w:r>
      <w:r w:rsidR="00A84090" w:rsidRPr="008A7C30">
        <w:rPr>
          <w:rFonts w:ascii="Arial" w:hAnsi="Arial" w:cs="Arial"/>
          <w:sz w:val="24"/>
          <w:szCs w:val="24"/>
        </w:rPr>
        <w:t xml:space="preserve">single </w:t>
      </w:r>
      <w:r w:rsidR="00E8491C" w:rsidRPr="008A7C30">
        <w:rPr>
          <w:rFonts w:ascii="Arial" w:hAnsi="Arial" w:cs="Arial"/>
          <w:sz w:val="24"/>
          <w:szCs w:val="24"/>
        </w:rPr>
        <w:t xml:space="preserve">reference </w:t>
      </w:r>
      <w:r w:rsidR="00A84090" w:rsidRPr="008A7C30">
        <w:rPr>
          <w:rFonts w:ascii="Arial" w:hAnsi="Arial" w:cs="Arial"/>
          <w:sz w:val="24"/>
          <w:szCs w:val="24"/>
        </w:rPr>
        <w:t>in the Respondent’s written argument a</w:t>
      </w:r>
      <w:r w:rsidR="007443D9" w:rsidRPr="008A7C30">
        <w:rPr>
          <w:rFonts w:ascii="Arial" w:hAnsi="Arial" w:cs="Arial"/>
          <w:sz w:val="24"/>
          <w:szCs w:val="24"/>
        </w:rPr>
        <w:t>bout whether the property was free or bound</w:t>
      </w:r>
      <w:r w:rsidR="0071004B" w:rsidRPr="008A7C30">
        <w:rPr>
          <w:rFonts w:ascii="Arial" w:hAnsi="Arial" w:cs="Arial"/>
          <w:sz w:val="24"/>
          <w:szCs w:val="24"/>
        </w:rPr>
        <w:t>. Still, it</w:t>
      </w:r>
      <w:r w:rsidR="00497351" w:rsidRPr="008A7C30">
        <w:rPr>
          <w:rFonts w:ascii="Arial" w:hAnsi="Arial" w:cs="Arial"/>
          <w:sz w:val="24"/>
          <w:szCs w:val="24"/>
        </w:rPr>
        <w:t xml:space="preserve"> </w:t>
      </w:r>
      <w:r w:rsidR="00584650" w:rsidRPr="008A7C30">
        <w:rPr>
          <w:rFonts w:ascii="Arial" w:hAnsi="Arial" w:cs="Arial"/>
          <w:sz w:val="24"/>
          <w:szCs w:val="24"/>
        </w:rPr>
        <w:t>elicited significant de</w:t>
      </w:r>
      <w:r w:rsidR="00550F3D" w:rsidRPr="008A7C30">
        <w:rPr>
          <w:rFonts w:ascii="Arial" w:hAnsi="Arial" w:cs="Arial"/>
          <w:sz w:val="24"/>
          <w:szCs w:val="24"/>
        </w:rPr>
        <w:t xml:space="preserve">bate in </w:t>
      </w:r>
      <w:r w:rsidR="002850B2" w:rsidRPr="008A7C30">
        <w:rPr>
          <w:rFonts w:ascii="Arial" w:hAnsi="Arial" w:cs="Arial"/>
          <w:sz w:val="24"/>
          <w:szCs w:val="24"/>
        </w:rPr>
        <w:t xml:space="preserve">the </w:t>
      </w:r>
      <w:r w:rsidR="0071004B" w:rsidRPr="008A7C30">
        <w:rPr>
          <w:rFonts w:ascii="Arial" w:hAnsi="Arial" w:cs="Arial"/>
          <w:sz w:val="24"/>
          <w:szCs w:val="24"/>
        </w:rPr>
        <w:t xml:space="preserve">oral </w:t>
      </w:r>
      <w:r w:rsidR="002850B2" w:rsidRPr="008A7C30">
        <w:rPr>
          <w:rFonts w:ascii="Arial" w:hAnsi="Arial" w:cs="Arial"/>
          <w:sz w:val="24"/>
          <w:szCs w:val="24"/>
        </w:rPr>
        <w:t>argument</w:t>
      </w:r>
      <w:r w:rsidR="0071004B" w:rsidRPr="008A7C30">
        <w:rPr>
          <w:rFonts w:ascii="Arial" w:hAnsi="Arial" w:cs="Arial"/>
          <w:sz w:val="24"/>
          <w:szCs w:val="24"/>
        </w:rPr>
        <w:t xml:space="preserve">. </w:t>
      </w:r>
      <w:r w:rsidR="00AC2D5F" w:rsidRPr="008A7C30">
        <w:rPr>
          <w:rFonts w:ascii="Arial" w:hAnsi="Arial" w:cs="Arial"/>
          <w:sz w:val="24"/>
          <w:szCs w:val="24"/>
        </w:rPr>
        <w:t xml:space="preserve">The </w:t>
      </w:r>
      <w:r w:rsidR="005C2686" w:rsidRPr="008A7C30">
        <w:rPr>
          <w:rFonts w:ascii="Arial" w:hAnsi="Arial" w:cs="Arial"/>
          <w:sz w:val="24"/>
          <w:szCs w:val="24"/>
        </w:rPr>
        <w:t>Respondent</w:t>
      </w:r>
      <w:r w:rsidR="00743AC4" w:rsidRPr="008A7C30">
        <w:rPr>
          <w:rFonts w:ascii="Arial" w:hAnsi="Arial" w:cs="Arial"/>
          <w:sz w:val="24"/>
          <w:szCs w:val="24"/>
        </w:rPr>
        <w:t xml:space="preserve"> relied upon it in response </w:t>
      </w:r>
      <w:r w:rsidR="0063483F" w:rsidRPr="008A7C30">
        <w:rPr>
          <w:rFonts w:ascii="Arial" w:hAnsi="Arial" w:cs="Arial"/>
          <w:sz w:val="24"/>
          <w:szCs w:val="24"/>
        </w:rPr>
        <w:t>to t</w:t>
      </w:r>
      <w:r w:rsidR="00652AB8" w:rsidRPr="008A7C30">
        <w:rPr>
          <w:rFonts w:ascii="Arial" w:hAnsi="Arial" w:cs="Arial"/>
          <w:sz w:val="24"/>
          <w:szCs w:val="24"/>
        </w:rPr>
        <w:t xml:space="preserve">he Court’s suggestion that </w:t>
      </w:r>
      <w:r w:rsidR="0063483F" w:rsidRPr="008A7C30">
        <w:rPr>
          <w:rFonts w:ascii="Arial" w:hAnsi="Arial" w:cs="Arial"/>
          <w:sz w:val="24"/>
          <w:szCs w:val="24"/>
        </w:rPr>
        <w:t>applying</w:t>
      </w:r>
      <w:r w:rsidR="00652AB8" w:rsidRPr="008A7C30">
        <w:rPr>
          <w:rFonts w:ascii="Arial" w:hAnsi="Arial" w:cs="Arial"/>
          <w:sz w:val="24"/>
          <w:szCs w:val="24"/>
        </w:rPr>
        <w:t xml:space="preserve"> </w:t>
      </w:r>
      <w:r w:rsidR="00114BE3" w:rsidRPr="008A7C30">
        <w:rPr>
          <w:rFonts w:ascii="Arial" w:hAnsi="Arial" w:cs="Arial"/>
          <w:sz w:val="24"/>
          <w:szCs w:val="24"/>
        </w:rPr>
        <w:t xml:space="preserve">the </w:t>
      </w:r>
      <w:r w:rsidR="00652AB8" w:rsidRPr="008A7C30">
        <w:rPr>
          <w:rFonts w:ascii="Arial" w:hAnsi="Arial" w:cs="Arial"/>
          <w:sz w:val="24"/>
          <w:szCs w:val="24"/>
        </w:rPr>
        <w:t xml:space="preserve">fair and equitable </w:t>
      </w:r>
      <w:r w:rsidR="001D0004" w:rsidRPr="008A7C30">
        <w:rPr>
          <w:rFonts w:ascii="Arial" w:hAnsi="Arial" w:cs="Arial"/>
          <w:sz w:val="24"/>
          <w:szCs w:val="24"/>
        </w:rPr>
        <w:t xml:space="preserve">principle to the </w:t>
      </w:r>
      <w:r w:rsidR="009F561F" w:rsidRPr="008A7C30">
        <w:rPr>
          <w:rFonts w:ascii="Arial" w:hAnsi="Arial" w:cs="Arial"/>
          <w:sz w:val="24"/>
          <w:szCs w:val="24"/>
        </w:rPr>
        <w:t xml:space="preserve">primary </w:t>
      </w:r>
      <w:r w:rsidR="00B412A9" w:rsidRPr="008A7C30">
        <w:rPr>
          <w:rFonts w:ascii="Arial" w:hAnsi="Arial" w:cs="Arial"/>
          <w:sz w:val="24"/>
          <w:szCs w:val="24"/>
        </w:rPr>
        <w:t xml:space="preserve">relief </w:t>
      </w:r>
      <w:r w:rsidR="001D0004" w:rsidRPr="008A7C30">
        <w:rPr>
          <w:rFonts w:ascii="Arial" w:hAnsi="Arial" w:cs="Arial"/>
          <w:sz w:val="24"/>
          <w:szCs w:val="24"/>
        </w:rPr>
        <w:t xml:space="preserve">sought </w:t>
      </w:r>
      <w:r w:rsidR="00FF2B9B" w:rsidRPr="008A7C30">
        <w:rPr>
          <w:rFonts w:ascii="Arial" w:hAnsi="Arial" w:cs="Arial"/>
          <w:sz w:val="24"/>
          <w:szCs w:val="24"/>
        </w:rPr>
        <w:t xml:space="preserve">by the Applicant </w:t>
      </w:r>
      <w:r w:rsidR="00731E05" w:rsidRPr="008A7C30">
        <w:rPr>
          <w:rFonts w:ascii="Arial" w:hAnsi="Arial" w:cs="Arial"/>
          <w:sz w:val="24"/>
          <w:szCs w:val="24"/>
        </w:rPr>
        <w:t>would mean that the default position should be an equal</w:t>
      </w:r>
      <w:r w:rsidR="001D0004" w:rsidRPr="008A7C30">
        <w:rPr>
          <w:rFonts w:ascii="Arial" w:hAnsi="Arial" w:cs="Arial"/>
          <w:sz w:val="24"/>
          <w:szCs w:val="24"/>
        </w:rPr>
        <w:t xml:space="preserve"> </w:t>
      </w:r>
      <w:r w:rsidR="009F561F" w:rsidRPr="008A7C30">
        <w:rPr>
          <w:rFonts w:ascii="Arial" w:hAnsi="Arial" w:cs="Arial"/>
          <w:sz w:val="24"/>
          <w:szCs w:val="24"/>
        </w:rPr>
        <w:t>property division</w:t>
      </w:r>
      <w:r w:rsidR="001E6E2B" w:rsidRPr="008A7C30">
        <w:rPr>
          <w:rFonts w:ascii="Arial" w:hAnsi="Arial" w:cs="Arial"/>
          <w:sz w:val="24"/>
          <w:szCs w:val="24"/>
        </w:rPr>
        <w:t xml:space="preserve">. </w:t>
      </w:r>
      <w:r w:rsidR="00041CF8" w:rsidRPr="008A7C30">
        <w:rPr>
          <w:rFonts w:ascii="Arial" w:hAnsi="Arial" w:cs="Arial"/>
          <w:sz w:val="24"/>
          <w:szCs w:val="24"/>
        </w:rPr>
        <w:t xml:space="preserve"> </w:t>
      </w:r>
      <w:r w:rsidR="00731E05" w:rsidRPr="008A7C30">
        <w:rPr>
          <w:rFonts w:ascii="Arial" w:hAnsi="Arial" w:cs="Arial"/>
          <w:sz w:val="24"/>
          <w:szCs w:val="24"/>
        </w:rPr>
        <w:t xml:space="preserve"> </w:t>
      </w:r>
      <w:r w:rsidR="00652AB8" w:rsidRPr="008A7C30">
        <w:rPr>
          <w:rFonts w:ascii="Arial" w:hAnsi="Arial" w:cs="Arial"/>
          <w:sz w:val="24"/>
          <w:szCs w:val="24"/>
        </w:rPr>
        <w:t xml:space="preserve">  </w:t>
      </w:r>
      <w:r w:rsidR="005A37BA" w:rsidRPr="008A7C30">
        <w:rPr>
          <w:rFonts w:ascii="Arial" w:hAnsi="Arial" w:cs="Arial"/>
          <w:sz w:val="24"/>
          <w:szCs w:val="24"/>
        </w:rPr>
        <w:t xml:space="preserve"> </w:t>
      </w:r>
      <w:r w:rsidR="0041583C" w:rsidRPr="008A7C30">
        <w:rPr>
          <w:rFonts w:ascii="Arial" w:hAnsi="Arial" w:cs="Arial"/>
          <w:sz w:val="24"/>
          <w:szCs w:val="24"/>
        </w:rPr>
        <w:t xml:space="preserve"> </w:t>
      </w:r>
    </w:p>
    <w:p w14:paraId="2C577654" w14:textId="77777777" w:rsidR="00F22021" w:rsidRPr="008A7C30" w:rsidRDefault="00F22021" w:rsidP="008A7C30">
      <w:pPr>
        <w:pStyle w:val="ListParagraph"/>
        <w:spacing w:after="0"/>
        <w:jc w:val="both"/>
        <w:rPr>
          <w:rFonts w:ascii="Arial" w:hAnsi="Arial" w:cs="Arial"/>
          <w:sz w:val="24"/>
          <w:szCs w:val="24"/>
        </w:rPr>
      </w:pPr>
    </w:p>
    <w:p w14:paraId="32633F85" w14:textId="77777777" w:rsidR="00F22021" w:rsidRPr="008A7C30" w:rsidRDefault="00B831BF"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By all accounts, all extrinsic </w:t>
      </w:r>
      <w:r w:rsidR="00BF73C3" w:rsidRPr="008A7C30">
        <w:rPr>
          <w:rFonts w:ascii="Arial" w:hAnsi="Arial" w:cs="Arial"/>
          <w:sz w:val="24"/>
          <w:szCs w:val="24"/>
        </w:rPr>
        <w:t xml:space="preserve">legal relationships binding the parties had </w:t>
      </w:r>
      <w:r w:rsidR="00FE6214" w:rsidRPr="008A7C30">
        <w:rPr>
          <w:rFonts w:ascii="Arial" w:hAnsi="Arial" w:cs="Arial"/>
          <w:sz w:val="24"/>
          <w:szCs w:val="24"/>
        </w:rPr>
        <w:t>ended</w:t>
      </w:r>
      <w:r w:rsidR="00BF73C3" w:rsidRPr="008A7C30">
        <w:rPr>
          <w:rFonts w:ascii="Arial" w:hAnsi="Arial" w:cs="Arial"/>
          <w:sz w:val="24"/>
          <w:szCs w:val="24"/>
        </w:rPr>
        <w:t xml:space="preserve">. The marriage by Islamic rites </w:t>
      </w:r>
      <w:r w:rsidR="00D164BF" w:rsidRPr="008A7C30">
        <w:rPr>
          <w:rFonts w:ascii="Arial" w:hAnsi="Arial" w:cs="Arial"/>
          <w:sz w:val="24"/>
          <w:szCs w:val="24"/>
        </w:rPr>
        <w:t xml:space="preserve">terminated in 2008, and the parties' obligation to maintain and support the children </w:t>
      </w:r>
      <w:r w:rsidR="008D6799" w:rsidRPr="008A7C30">
        <w:rPr>
          <w:rFonts w:ascii="Arial" w:hAnsi="Arial" w:cs="Arial"/>
          <w:sz w:val="24"/>
          <w:szCs w:val="24"/>
        </w:rPr>
        <w:t>also ended</w:t>
      </w:r>
      <w:r w:rsidR="00EA3D70" w:rsidRPr="008A7C30">
        <w:rPr>
          <w:rFonts w:ascii="Arial" w:hAnsi="Arial" w:cs="Arial"/>
          <w:sz w:val="24"/>
          <w:szCs w:val="24"/>
        </w:rPr>
        <w:t xml:space="preserve"> when the latter </w:t>
      </w:r>
      <w:r w:rsidR="008D6799" w:rsidRPr="008A7C30">
        <w:rPr>
          <w:rFonts w:ascii="Arial" w:hAnsi="Arial" w:cs="Arial"/>
          <w:sz w:val="24"/>
          <w:szCs w:val="24"/>
        </w:rPr>
        <w:t xml:space="preserve">attained majority. The </w:t>
      </w:r>
      <w:r w:rsidR="00FB246E" w:rsidRPr="008A7C30">
        <w:rPr>
          <w:rFonts w:ascii="Arial" w:hAnsi="Arial" w:cs="Arial"/>
          <w:sz w:val="24"/>
          <w:szCs w:val="24"/>
        </w:rPr>
        <w:t xml:space="preserve">Applicant contended that the property began as bound co-ownership </w:t>
      </w:r>
      <w:r w:rsidR="00402F3A" w:rsidRPr="008A7C30">
        <w:rPr>
          <w:rFonts w:ascii="Arial" w:hAnsi="Arial" w:cs="Arial"/>
          <w:sz w:val="24"/>
          <w:szCs w:val="24"/>
        </w:rPr>
        <w:t>but was now free</w:t>
      </w:r>
      <w:r w:rsidR="0026450F" w:rsidRPr="008A7C30">
        <w:rPr>
          <w:rFonts w:ascii="Arial" w:hAnsi="Arial" w:cs="Arial"/>
          <w:sz w:val="24"/>
          <w:szCs w:val="24"/>
        </w:rPr>
        <w:t>,</w:t>
      </w:r>
      <w:r w:rsidR="006956BB" w:rsidRPr="008A7C30">
        <w:rPr>
          <w:rFonts w:ascii="Arial" w:hAnsi="Arial" w:cs="Arial"/>
          <w:sz w:val="24"/>
          <w:szCs w:val="24"/>
        </w:rPr>
        <w:t xml:space="preserve"> and its division could be determined under the </w:t>
      </w:r>
      <w:proofErr w:type="spellStart"/>
      <w:r w:rsidR="006956BB" w:rsidRPr="008A7C30">
        <w:rPr>
          <w:rFonts w:ascii="Arial" w:hAnsi="Arial" w:cs="Arial"/>
          <w:i/>
          <w:iCs/>
          <w:sz w:val="24"/>
          <w:szCs w:val="24"/>
        </w:rPr>
        <w:t>actio</w:t>
      </w:r>
      <w:proofErr w:type="spellEnd"/>
      <w:r w:rsidR="006956BB" w:rsidRPr="008A7C30">
        <w:rPr>
          <w:rFonts w:ascii="Arial" w:hAnsi="Arial" w:cs="Arial"/>
          <w:i/>
          <w:iCs/>
          <w:sz w:val="24"/>
          <w:szCs w:val="24"/>
        </w:rPr>
        <w:t xml:space="preserve"> </w:t>
      </w:r>
      <w:proofErr w:type="spellStart"/>
      <w:r w:rsidR="006956BB" w:rsidRPr="008A7C30">
        <w:rPr>
          <w:rFonts w:ascii="Arial" w:hAnsi="Arial" w:cs="Arial"/>
          <w:i/>
          <w:iCs/>
          <w:sz w:val="24"/>
          <w:szCs w:val="24"/>
        </w:rPr>
        <w:t>communi</w:t>
      </w:r>
      <w:proofErr w:type="spellEnd"/>
      <w:r w:rsidR="006956BB" w:rsidRPr="008A7C30">
        <w:rPr>
          <w:rFonts w:ascii="Arial" w:hAnsi="Arial" w:cs="Arial"/>
          <w:i/>
          <w:iCs/>
          <w:sz w:val="24"/>
          <w:szCs w:val="24"/>
        </w:rPr>
        <w:t xml:space="preserve"> </w:t>
      </w:r>
      <w:proofErr w:type="spellStart"/>
      <w:r w:rsidR="006956BB" w:rsidRPr="008A7C30">
        <w:rPr>
          <w:rFonts w:ascii="Arial" w:hAnsi="Arial" w:cs="Arial"/>
          <w:i/>
          <w:iCs/>
          <w:sz w:val="24"/>
          <w:szCs w:val="24"/>
        </w:rPr>
        <w:t>dividundo</w:t>
      </w:r>
      <w:proofErr w:type="spellEnd"/>
      <w:r w:rsidR="00402F3A" w:rsidRPr="008A7C30">
        <w:rPr>
          <w:rFonts w:ascii="Arial" w:hAnsi="Arial" w:cs="Arial"/>
          <w:sz w:val="24"/>
          <w:szCs w:val="24"/>
        </w:rPr>
        <w:t xml:space="preserve">. </w:t>
      </w:r>
      <w:r w:rsidR="00A62E0B" w:rsidRPr="008A7C30">
        <w:rPr>
          <w:rFonts w:ascii="Arial" w:hAnsi="Arial" w:cs="Arial"/>
          <w:sz w:val="24"/>
          <w:szCs w:val="24"/>
        </w:rPr>
        <w:t xml:space="preserve">The Court agrees. </w:t>
      </w:r>
    </w:p>
    <w:p w14:paraId="2488A457" w14:textId="77777777" w:rsidR="00F22021" w:rsidRPr="008A7C30" w:rsidRDefault="00F22021" w:rsidP="008A7C30">
      <w:pPr>
        <w:pStyle w:val="ListParagraph"/>
        <w:spacing w:after="0"/>
        <w:jc w:val="both"/>
        <w:rPr>
          <w:rFonts w:ascii="Arial" w:hAnsi="Arial" w:cs="Arial"/>
          <w:sz w:val="24"/>
          <w:szCs w:val="24"/>
        </w:rPr>
      </w:pPr>
    </w:p>
    <w:p w14:paraId="29155AF9" w14:textId="77777777" w:rsidR="00F22021" w:rsidRPr="008A7C30" w:rsidRDefault="0026450F"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w:t>
      </w:r>
      <w:r w:rsidR="00BA3787" w:rsidRPr="008A7C30">
        <w:rPr>
          <w:rFonts w:ascii="Arial" w:hAnsi="Arial" w:cs="Arial"/>
          <w:sz w:val="24"/>
          <w:szCs w:val="24"/>
        </w:rPr>
        <w:t xml:space="preserve">question is whether the </w:t>
      </w:r>
      <w:r w:rsidR="00A62E0B" w:rsidRPr="008A7C30">
        <w:rPr>
          <w:rFonts w:ascii="Arial" w:hAnsi="Arial" w:cs="Arial"/>
          <w:sz w:val="24"/>
          <w:szCs w:val="24"/>
        </w:rPr>
        <w:t xml:space="preserve">Applicant has satisfied the requirements </w:t>
      </w:r>
      <w:r w:rsidR="00775245" w:rsidRPr="008A7C30">
        <w:rPr>
          <w:rFonts w:ascii="Arial" w:hAnsi="Arial" w:cs="Arial"/>
          <w:sz w:val="24"/>
          <w:szCs w:val="24"/>
        </w:rPr>
        <w:t xml:space="preserve">for the </w:t>
      </w:r>
      <w:proofErr w:type="spellStart"/>
      <w:r w:rsidR="00775245" w:rsidRPr="008A7C30">
        <w:rPr>
          <w:rFonts w:ascii="Arial" w:hAnsi="Arial" w:cs="Arial"/>
          <w:i/>
          <w:iCs/>
          <w:sz w:val="24"/>
          <w:szCs w:val="24"/>
        </w:rPr>
        <w:t>actio</w:t>
      </w:r>
      <w:proofErr w:type="spellEnd"/>
      <w:r w:rsidR="00C16F5D" w:rsidRPr="008A7C30">
        <w:rPr>
          <w:rFonts w:ascii="Arial" w:hAnsi="Arial" w:cs="Arial"/>
          <w:i/>
          <w:iCs/>
          <w:sz w:val="24"/>
          <w:szCs w:val="24"/>
        </w:rPr>
        <w:t xml:space="preserve"> </w:t>
      </w:r>
      <w:proofErr w:type="spellStart"/>
      <w:r w:rsidR="00EA09B7" w:rsidRPr="008A7C30">
        <w:rPr>
          <w:rFonts w:ascii="Arial" w:hAnsi="Arial" w:cs="Arial"/>
          <w:i/>
          <w:iCs/>
          <w:sz w:val="24"/>
          <w:szCs w:val="24"/>
        </w:rPr>
        <w:t>communi</w:t>
      </w:r>
      <w:proofErr w:type="spellEnd"/>
      <w:r w:rsidR="00EA09B7" w:rsidRPr="008A7C30">
        <w:rPr>
          <w:rFonts w:ascii="Arial" w:hAnsi="Arial" w:cs="Arial"/>
          <w:sz w:val="24"/>
          <w:szCs w:val="24"/>
        </w:rPr>
        <w:t xml:space="preserve"> </w:t>
      </w:r>
      <w:proofErr w:type="spellStart"/>
      <w:r w:rsidR="00EA09B7" w:rsidRPr="008A7C30">
        <w:rPr>
          <w:rFonts w:ascii="Arial" w:hAnsi="Arial" w:cs="Arial"/>
          <w:i/>
          <w:iCs/>
          <w:sz w:val="24"/>
          <w:szCs w:val="24"/>
        </w:rPr>
        <w:t>dividundo</w:t>
      </w:r>
      <w:proofErr w:type="spellEnd"/>
      <w:r w:rsidR="00226CEA" w:rsidRPr="008A7C30">
        <w:rPr>
          <w:rFonts w:ascii="Arial" w:hAnsi="Arial" w:cs="Arial"/>
          <w:i/>
          <w:iCs/>
          <w:sz w:val="24"/>
          <w:szCs w:val="24"/>
        </w:rPr>
        <w:t>,</w:t>
      </w:r>
      <w:r w:rsidR="00775245" w:rsidRPr="008A7C30">
        <w:rPr>
          <w:rFonts w:ascii="Arial" w:hAnsi="Arial" w:cs="Arial"/>
          <w:i/>
          <w:iCs/>
          <w:sz w:val="24"/>
          <w:szCs w:val="24"/>
        </w:rPr>
        <w:t xml:space="preserve"> </w:t>
      </w:r>
      <w:r w:rsidR="00775245" w:rsidRPr="008A7C30">
        <w:rPr>
          <w:rFonts w:ascii="Arial" w:hAnsi="Arial" w:cs="Arial"/>
          <w:sz w:val="24"/>
          <w:szCs w:val="24"/>
        </w:rPr>
        <w:t xml:space="preserve">namely </w:t>
      </w:r>
      <w:r w:rsidR="007513D4" w:rsidRPr="008A7C30">
        <w:rPr>
          <w:rFonts w:ascii="Arial" w:hAnsi="Arial" w:cs="Arial"/>
          <w:sz w:val="24"/>
          <w:szCs w:val="24"/>
        </w:rPr>
        <w:t xml:space="preserve">proof of </w:t>
      </w:r>
      <w:r w:rsidR="00F82BEC" w:rsidRPr="008A7C30">
        <w:rPr>
          <w:rFonts w:ascii="Arial" w:hAnsi="Arial" w:cs="Arial"/>
          <w:sz w:val="24"/>
          <w:szCs w:val="24"/>
        </w:rPr>
        <w:t xml:space="preserve">the </w:t>
      </w:r>
      <w:r w:rsidR="00775245" w:rsidRPr="008A7C30">
        <w:rPr>
          <w:rFonts w:ascii="Arial" w:hAnsi="Arial" w:cs="Arial"/>
          <w:sz w:val="24"/>
          <w:szCs w:val="24"/>
        </w:rPr>
        <w:t>co-ownership</w:t>
      </w:r>
      <w:r w:rsidR="005828E0" w:rsidRPr="008A7C30">
        <w:rPr>
          <w:rFonts w:ascii="Arial" w:hAnsi="Arial" w:cs="Arial"/>
          <w:sz w:val="24"/>
          <w:szCs w:val="24"/>
        </w:rPr>
        <w:t xml:space="preserve"> </w:t>
      </w:r>
      <w:r w:rsidR="00775245" w:rsidRPr="008A7C30">
        <w:rPr>
          <w:rFonts w:ascii="Arial" w:hAnsi="Arial" w:cs="Arial"/>
          <w:sz w:val="24"/>
          <w:szCs w:val="24"/>
        </w:rPr>
        <w:t xml:space="preserve">of the property </w:t>
      </w:r>
      <w:r w:rsidR="00775245" w:rsidRPr="008A7C30">
        <w:rPr>
          <w:rFonts w:ascii="Arial" w:hAnsi="Arial" w:cs="Arial"/>
          <w:sz w:val="24"/>
          <w:szCs w:val="24"/>
        </w:rPr>
        <w:lastRenderedPageBreak/>
        <w:t xml:space="preserve">with the </w:t>
      </w:r>
      <w:r w:rsidR="0085131E" w:rsidRPr="008A7C30">
        <w:rPr>
          <w:rFonts w:ascii="Arial" w:hAnsi="Arial" w:cs="Arial"/>
          <w:sz w:val="24"/>
          <w:szCs w:val="24"/>
        </w:rPr>
        <w:t>R</w:t>
      </w:r>
      <w:r w:rsidR="00775245" w:rsidRPr="008A7C30">
        <w:rPr>
          <w:rFonts w:ascii="Arial" w:hAnsi="Arial" w:cs="Arial"/>
          <w:sz w:val="24"/>
          <w:szCs w:val="24"/>
        </w:rPr>
        <w:t xml:space="preserve">espondent, that </w:t>
      </w:r>
      <w:r w:rsidR="00BB14F0" w:rsidRPr="008A7C30">
        <w:rPr>
          <w:rFonts w:ascii="Arial" w:hAnsi="Arial" w:cs="Arial"/>
          <w:sz w:val="24"/>
          <w:szCs w:val="24"/>
        </w:rPr>
        <w:t>s</w:t>
      </w:r>
      <w:r w:rsidR="00775245" w:rsidRPr="008A7C30">
        <w:rPr>
          <w:rFonts w:ascii="Arial" w:hAnsi="Arial" w:cs="Arial"/>
          <w:sz w:val="24"/>
          <w:szCs w:val="24"/>
        </w:rPr>
        <w:t xml:space="preserve">he no longer wishes to be co-owner, </w:t>
      </w:r>
      <w:r w:rsidR="00BA3787" w:rsidRPr="008A7C30">
        <w:rPr>
          <w:rFonts w:ascii="Arial" w:hAnsi="Arial" w:cs="Arial"/>
          <w:sz w:val="24"/>
          <w:szCs w:val="24"/>
        </w:rPr>
        <w:t xml:space="preserve">and </w:t>
      </w:r>
      <w:r w:rsidR="00775245" w:rsidRPr="008A7C30">
        <w:rPr>
          <w:rFonts w:ascii="Arial" w:hAnsi="Arial" w:cs="Arial"/>
          <w:sz w:val="24"/>
          <w:szCs w:val="24"/>
        </w:rPr>
        <w:t>the parties have not agreed upon the mode of division of the property</w:t>
      </w:r>
      <w:r w:rsidR="00F04105" w:rsidRPr="008A7C30">
        <w:rPr>
          <w:rFonts w:ascii="Arial" w:hAnsi="Arial" w:cs="Arial"/>
          <w:sz w:val="24"/>
          <w:szCs w:val="24"/>
        </w:rPr>
        <w:t>.</w:t>
      </w:r>
      <w:r w:rsidR="007F500D" w:rsidRPr="008A7C30">
        <w:rPr>
          <w:rFonts w:ascii="Arial" w:hAnsi="Arial" w:cs="Arial"/>
          <w:sz w:val="24"/>
          <w:szCs w:val="24"/>
        </w:rPr>
        <w:t xml:space="preserve"> </w:t>
      </w:r>
      <w:r w:rsidR="008401EF" w:rsidRPr="008A7C30">
        <w:rPr>
          <w:rFonts w:ascii="Arial" w:hAnsi="Arial" w:cs="Arial"/>
          <w:sz w:val="24"/>
          <w:szCs w:val="24"/>
        </w:rPr>
        <w:t xml:space="preserve">The </w:t>
      </w:r>
      <w:r w:rsidR="003E2503" w:rsidRPr="008A7C30">
        <w:rPr>
          <w:rFonts w:ascii="Arial" w:hAnsi="Arial" w:cs="Arial"/>
          <w:sz w:val="24"/>
          <w:szCs w:val="24"/>
        </w:rPr>
        <w:t xml:space="preserve">Applicant provided </w:t>
      </w:r>
      <w:r w:rsidR="00681207" w:rsidRPr="008A7C30">
        <w:rPr>
          <w:rFonts w:ascii="Arial" w:hAnsi="Arial" w:cs="Arial"/>
          <w:sz w:val="24"/>
          <w:szCs w:val="24"/>
        </w:rPr>
        <w:t>a copy of the title deed</w:t>
      </w:r>
      <w:r w:rsidR="00005752" w:rsidRPr="008A7C30">
        <w:rPr>
          <w:rFonts w:ascii="Arial" w:hAnsi="Arial" w:cs="Arial"/>
          <w:sz w:val="24"/>
          <w:szCs w:val="24"/>
        </w:rPr>
        <w:t>,</w:t>
      </w:r>
      <w:r w:rsidR="00681207" w:rsidRPr="008A7C30">
        <w:rPr>
          <w:rFonts w:ascii="Arial" w:hAnsi="Arial" w:cs="Arial"/>
          <w:sz w:val="24"/>
          <w:szCs w:val="24"/>
        </w:rPr>
        <w:t xml:space="preserve"> which indicated that they </w:t>
      </w:r>
      <w:r w:rsidR="00D97A49" w:rsidRPr="008A7C30">
        <w:rPr>
          <w:rFonts w:ascii="Arial" w:hAnsi="Arial" w:cs="Arial"/>
          <w:sz w:val="24"/>
          <w:szCs w:val="24"/>
        </w:rPr>
        <w:t xml:space="preserve">took </w:t>
      </w:r>
      <w:r w:rsidR="00005752" w:rsidRPr="008A7C30">
        <w:rPr>
          <w:rFonts w:ascii="Arial" w:hAnsi="Arial" w:cs="Arial"/>
          <w:sz w:val="24"/>
          <w:szCs w:val="24"/>
        </w:rPr>
        <w:t xml:space="preserve">a </w:t>
      </w:r>
      <w:r w:rsidR="00D97A49" w:rsidRPr="008A7C30">
        <w:rPr>
          <w:rFonts w:ascii="Arial" w:hAnsi="Arial" w:cs="Arial"/>
          <w:sz w:val="24"/>
          <w:szCs w:val="24"/>
        </w:rPr>
        <w:t xml:space="preserve">joint transfer of the property </w:t>
      </w:r>
      <w:r w:rsidR="00841A97" w:rsidRPr="008A7C30">
        <w:rPr>
          <w:rFonts w:ascii="Arial" w:hAnsi="Arial" w:cs="Arial"/>
          <w:sz w:val="24"/>
          <w:szCs w:val="24"/>
        </w:rPr>
        <w:t xml:space="preserve">on 28 May 2002. </w:t>
      </w:r>
      <w:r w:rsidR="009A5EC0" w:rsidRPr="008A7C30">
        <w:rPr>
          <w:rFonts w:ascii="Arial" w:hAnsi="Arial" w:cs="Arial"/>
          <w:sz w:val="24"/>
          <w:szCs w:val="24"/>
        </w:rPr>
        <w:t xml:space="preserve"> </w:t>
      </w:r>
      <w:r w:rsidR="003E2503" w:rsidRPr="008A7C30">
        <w:rPr>
          <w:rFonts w:ascii="Arial" w:hAnsi="Arial" w:cs="Arial"/>
          <w:sz w:val="24"/>
          <w:szCs w:val="24"/>
        </w:rPr>
        <w:t xml:space="preserve"> </w:t>
      </w:r>
      <w:r w:rsidR="00841A97" w:rsidRPr="008A7C30">
        <w:rPr>
          <w:rFonts w:ascii="Arial" w:hAnsi="Arial" w:cs="Arial"/>
          <w:sz w:val="24"/>
          <w:szCs w:val="24"/>
        </w:rPr>
        <w:t xml:space="preserve">The </w:t>
      </w:r>
      <w:r w:rsidR="00F372B5" w:rsidRPr="008A7C30">
        <w:rPr>
          <w:rFonts w:ascii="Arial" w:hAnsi="Arial" w:cs="Arial"/>
          <w:sz w:val="24"/>
          <w:szCs w:val="24"/>
        </w:rPr>
        <w:t xml:space="preserve">Respondent admitted that he </w:t>
      </w:r>
      <w:r w:rsidR="0079237A" w:rsidRPr="008A7C30">
        <w:rPr>
          <w:rFonts w:ascii="Arial" w:hAnsi="Arial" w:cs="Arial"/>
          <w:sz w:val="24"/>
          <w:szCs w:val="24"/>
        </w:rPr>
        <w:t xml:space="preserve">also sought termination of the joint ownership of the property. </w:t>
      </w:r>
      <w:r w:rsidR="00005752" w:rsidRPr="008A7C30">
        <w:rPr>
          <w:rFonts w:ascii="Arial" w:hAnsi="Arial" w:cs="Arial"/>
          <w:sz w:val="24"/>
          <w:szCs w:val="24"/>
        </w:rPr>
        <w:t xml:space="preserve">All that remains is for the Court to </w:t>
      </w:r>
      <w:r w:rsidR="0040113D" w:rsidRPr="008A7C30">
        <w:rPr>
          <w:rFonts w:ascii="Arial" w:hAnsi="Arial" w:cs="Arial"/>
          <w:sz w:val="24"/>
          <w:szCs w:val="24"/>
        </w:rPr>
        <w:t>determine the mode of division of the property</w:t>
      </w:r>
      <w:r w:rsidR="005D55B0" w:rsidRPr="008A7C30">
        <w:rPr>
          <w:rFonts w:ascii="Arial" w:hAnsi="Arial" w:cs="Arial"/>
          <w:sz w:val="24"/>
          <w:szCs w:val="24"/>
        </w:rPr>
        <w:t xml:space="preserve">. </w:t>
      </w:r>
      <w:r w:rsidR="0040113D" w:rsidRPr="008A7C30">
        <w:rPr>
          <w:rFonts w:ascii="Arial" w:hAnsi="Arial" w:cs="Arial"/>
          <w:sz w:val="24"/>
          <w:szCs w:val="24"/>
        </w:rPr>
        <w:t xml:space="preserve"> </w:t>
      </w:r>
    </w:p>
    <w:p w14:paraId="334FD33B" w14:textId="77777777" w:rsidR="00E735D2" w:rsidRPr="008A7C30" w:rsidRDefault="00E735D2" w:rsidP="008A7C30">
      <w:pPr>
        <w:pStyle w:val="ListParagraph"/>
        <w:spacing w:after="0"/>
        <w:jc w:val="both"/>
        <w:rPr>
          <w:rFonts w:ascii="Arial" w:hAnsi="Arial" w:cs="Arial"/>
          <w:sz w:val="24"/>
          <w:szCs w:val="24"/>
        </w:rPr>
      </w:pPr>
    </w:p>
    <w:p w14:paraId="186750EF" w14:textId="77777777" w:rsidR="004A52F7" w:rsidRPr="008A7C30" w:rsidRDefault="00CD1ADB"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Applicant contends that she is entitled to </w:t>
      </w:r>
      <w:r w:rsidR="00DE493B" w:rsidRPr="008A7C30">
        <w:rPr>
          <w:rFonts w:ascii="Arial" w:hAnsi="Arial" w:cs="Arial"/>
          <w:sz w:val="24"/>
          <w:szCs w:val="24"/>
        </w:rPr>
        <w:t xml:space="preserve">half </w:t>
      </w:r>
      <w:r w:rsidRPr="008A7C30">
        <w:rPr>
          <w:rFonts w:ascii="Arial" w:hAnsi="Arial" w:cs="Arial"/>
          <w:sz w:val="24"/>
          <w:szCs w:val="24"/>
        </w:rPr>
        <w:t>the property</w:t>
      </w:r>
      <w:r w:rsidR="00646F07" w:rsidRPr="008A7C30">
        <w:rPr>
          <w:rFonts w:ascii="Arial" w:hAnsi="Arial" w:cs="Arial"/>
          <w:sz w:val="24"/>
          <w:szCs w:val="24"/>
        </w:rPr>
        <w:t>,</w:t>
      </w:r>
      <w:r w:rsidRPr="008A7C30">
        <w:rPr>
          <w:rFonts w:ascii="Arial" w:hAnsi="Arial" w:cs="Arial"/>
          <w:sz w:val="24"/>
          <w:szCs w:val="24"/>
        </w:rPr>
        <w:t xml:space="preserve"> and </w:t>
      </w:r>
      <w:r w:rsidR="009762DB" w:rsidRPr="008A7C30">
        <w:rPr>
          <w:rFonts w:ascii="Arial" w:hAnsi="Arial" w:cs="Arial"/>
          <w:sz w:val="24"/>
          <w:szCs w:val="24"/>
        </w:rPr>
        <w:t xml:space="preserve">the Respondent disputes </w:t>
      </w:r>
      <w:r w:rsidR="00904841" w:rsidRPr="008A7C30">
        <w:rPr>
          <w:rFonts w:ascii="Arial" w:hAnsi="Arial" w:cs="Arial"/>
          <w:sz w:val="24"/>
          <w:szCs w:val="24"/>
        </w:rPr>
        <w:t xml:space="preserve">the contention. Their respective reasons </w:t>
      </w:r>
      <w:r w:rsidR="00646F07" w:rsidRPr="008A7C30">
        <w:rPr>
          <w:rFonts w:ascii="Arial" w:hAnsi="Arial" w:cs="Arial"/>
          <w:sz w:val="24"/>
          <w:szCs w:val="24"/>
        </w:rPr>
        <w:t xml:space="preserve">were summarised earlier in this judgment. </w:t>
      </w:r>
      <w:r w:rsidR="00904841" w:rsidRPr="008A7C30">
        <w:rPr>
          <w:rFonts w:ascii="Arial" w:hAnsi="Arial" w:cs="Arial"/>
          <w:sz w:val="24"/>
          <w:szCs w:val="24"/>
        </w:rPr>
        <w:t xml:space="preserve"> </w:t>
      </w:r>
      <w:r w:rsidR="0059109F" w:rsidRPr="008A7C30">
        <w:rPr>
          <w:rFonts w:ascii="Arial" w:hAnsi="Arial" w:cs="Arial"/>
          <w:sz w:val="24"/>
          <w:szCs w:val="24"/>
        </w:rPr>
        <w:t xml:space="preserve">The Respondent accepts that there is co-ownership of the </w:t>
      </w:r>
      <w:proofErr w:type="gramStart"/>
      <w:r w:rsidR="0059109F" w:rsidRPr="008A7C30">
        <w:rPr>
          <w:rFonts w:ascii="Arial" w:hAnsi="Arial" w:cs="Arial"/>
          <w:sz w:val="24"/>
          <w:szCs w:val="24"/>
        </w:rPr>
        <w:t>property</w:t>
      </w:r>
      <w:proofErr w:type="gramEnd"/>
      <w:r w:rsidR="003279A3" w:rsidRPr="008A7C30">
        <w:rPr>
          <w:rFonts w:ascii="Arial" w:hAnsi="Arial" w:cs="Arial"/>
          <w:sz w:val="24"/>
          <w:szCs w:val="24"/>
        </w:rPr>
        <w:t xml:space="preserve"> </w:t>
      </w:r>
      <w:r w:rsidR="00F815B9" w:rsidRPr="008A7C30">
        <w:rPr>
          <w:rFonts w:ascii="Arial" w:hAnsi="Arial" w:cs="Arial"/>
          <w:sz w:val="24"/>
          <w:szCs w:val="24"/>
        </w:rPr>
        <w:t xml:space="preserve">and </w:t>
      </w:r>
      <w:r w:rsidR="00A42509" w:rsidRPr="008A7C30">
        <w:rPr>
          <w:rFonts w:ascii="Arial" w:hAnsi="Arial" w:cs="Arial"/>
          <w:sz w:val="24"/>
          <w:szCs w:val="24"/>
        </w:rPr>
        <w:t xml:space="preserve">that </w:t>
      </w:r>
      <w:r w:rsidR="00855396" w:rsidRPr="008A7C30">
        <w:rPr>
          <w:rFonts w:ascii="Arial" w:hAnsi="Arial" w:cs="Arial"/>
          <w:sz w:val="24"/>
          <w:szCs w:val="24"/>
        </w:rPr>
        <w:t>joint ownership should be terminated</w:t>
      </w:r>
      <w:r w:rsidR="00A42509" w:rsidRPr="008A7C30">
        <w:rPr>
          <w:rFonts w:ascii="Arial" w:hAnsi="Arial" w:cs="Arial"/>
          <w:sz w:val="24"/>
          <w:szCs w:val="24"/>
        </w:rPr>
        <w:t xml:space="preserve">. </w:t>
      </w:r>
      <w:r w:rsidR="00855396" w:rsidRPr="008A7C30">
        <w:rPr>
          <w:rFonts w:ascii="Arial" w:hAnsi="Arial" w:cs="Arial"/>
          <w:sz w:val="24"/>
          <w:szCs w:val="24"/>
        </w:rPr>
        <w:t xml:space="preserve">The Respondent </w:t>
      </w:r>
      <w:r w:rsidR="00FA0049" w:rsidRPr="008A7C30">
        <w:rPr>
          <w:rFonts w:ascii="Arial" w:hAnsi="Arial" w:cs="Arial"/>
          <w:sz w:val="24"/>
          <w:szCs w:val="24"/>
        </w:rPr>
        <w:t>disputes</w:t>
      </w:r>
      <w:r w:rsidR="003279A3" w:rsidRPr="008A7C30">
        <w:rPr>
          <w:rFonts w:ascii="Arial" w:hAnsi="Arial" w:cs="Arial"/>
          <w:sz w:val="24"/>
          <w:szCs w:val="24"/>
        </w:rPr>
        <w:t xml:space="preserve"> that the proceeds of its sale should be </w:t>
      </w:r>
      <w:r w:rsidR="00983F94" w:rsidRPr="008A7C30">
        <w:rPr>
          <w:rFonts w:ascii="Arial" w:hAnsi="Arial" w:cs="Arial"/>
          <w:sz w:val="24"/>
          <w:szCs w:val="24"/>
        </w:rPr>
        <w:t xml:space="preserve">divided equally. </w:t>
      </w:r>
      <w:r w:rsidR="00E053FB" w:rsidRPr="008A7C30">
        <w:rPr>
          <w:rFonts w:ascii="Arial" w:hAnsi="Arial" w:cs="Arial"/>
          <w:sz w:val="24"/>
          <w:szCs w:val="24"/>
        </w:rPr>
        <w:t xml:space="preserve">He contends that </w:t>
      </w:r>
      <w:r w:rsidR="00214DCA" w:rsidRPr="008A7C30">
        <w:rPr>
          <w:rFonts w:ascii="Arial" w:hAnsi="Arial" w:cs="Arial"/>
          <w:sz w:val="24"/>
          <w:szCs w:val="24"/>
        </w:rPr>
        <w:t xml:space="preserve">the extent of each party’s contribution to and the benefits derived from the joint property </w:t>
      </w:r>
      <w:r w:rsidR="00EE78FF" w:rsidRPr="008A7C30">
        <w:rPr>
          <w:rFonts w:ascii="Arial" w:hAnsi="Arial" w:cs="Arial"/>
          <w:sz w:val="24"/>
          <w:szCs w:val="24"/>
        </w:rPr>
        <w:t xml:space="preserve">can </w:t>
      </w:r>
      <w:r w:rsidR="00913F29" w:rsidRPr="008A7C30">
        <w:rPr>
          <w:rFonts w:ascii="Arial" w:hAnsi="Arial" w:cs="Arial"/>
          <w:sz w:val="24"/>
          <w:szCs w:val="24"/>
        </w:rPr>
        <w:t xml:space="preserve">only </w:t>
      </w:r>
      <w:r w:rsidR="00EE78FF" w:rsidRPr="008A7C30">
        <w:rPr>
          <w:rFonts w:ascii="Arial" w:hAnsi="Arial" w:cs="Arial"/>
          <w:sz w:val="24"/>
          <w:szCs w:val="24"/>
        </w:rPr>
        <w:t xml:space="preserve">be determined through oral </w:t>
      </w:r>
      <w:r w:rsidR="00214DCA" w:rsidRPr="008A7C30">
        <w:rPr>
          <w:rFonts w:ascii="Arial" w:hAnsi="Arial" w:cs="Arial"/>
          <w:sz w:val="24"/>
          <w:szCs w:val="24"/>
        </w:rPr>
        <w:t>evidence</w:t>
      </w:r>
      <w:r w:rsidR="00EE78FF" w:rsidRPr="008A7C30">
        <w:rPr>
          <w:rFonts w:ascii="Arial" w:hAnsi="Arial" w:cs="Arial"/>
          <w:sz w:val="24"/>
          <w:szCs w:val="24"/>
        </w:rPr>
        <w:t xml:space="preserve"> as the </w:t>
      </w:r>
      <w:r w:rsidR="000B4E3C" w:rsidRPr="008A7C30">
        <w:rPr>
          <w:rFonts w:ascii="Arial" w:hAnsi="Arial" w:cs="Arial"/>
          <w:sz w:val="24"/>
          <w:szCs w:val="24"/>
        </w:rPr>
        <w:t xml:space="preserve">disputes are incapable of resolution </w:t>
      </w:r>
      <w:r w:rsidR="00F22E50" w:rsidRPr="008A7C30">
        <w:rPr>
          <w:rFonts w:ascii="Arial" w:hAnsi="Arial" w:cs="Arial"/>
          <w:sz w:val="24"/>
          <w:szCs w:val="24"/>
        </w:rPr>
        <w:t>on the papers</w:t>
      </w:r>
      <w:r w:rsidR="00214DCA" w:rsidRPr="008A7C30">
        <w:rPr>
          <w:rFonts w:ascii="Arial" w:hAnsi="Arial" w:cs="Arial"/>
          <w:sz w:val="24"/>
          <w:szCs w:val="24"/>
        </w:rPr>
        <w:t>.</w:t>
      </w:r>
      <w:r w:rsidR="00F22E50" w:rsidRPr="008A7C30">
        <w:rPr>
          <w:rFonts w:ascii="Arial" w:hAnsi="Arial" w:cs="Arial"/>
          <w:sz w:val="24"/>
          <w:szCs w:val="24"/>
        </w:rPr>
        <w:t xml:space="preserve"> The Applicant does not agree. </w:t>
      </w:r>
      <w:r w:rsidR="0030116E" w:rsidRPr="008A7C30">
        <w:rPr>
          <w:rFonts w:ascii="Arial" w:hAnsi="Arial" w:cs="Arial"/>
          <w:sz w:val="24"/>
          <w:szCs w:val="24"/>
        </w:rPr>
        <w:t xml:space="preserve">The Respondent </w:t>
      </w:r>
      <w:r w:rsidR="00AB3478" w:rsidRPr="008A7C30">
        <w:rPr>
          <w:rFonts w:ascii="Arial" w:hAnsi="Arial" w:cs="Arial"/>
          <w:sz w:val="24"/>
          <w:szCs w:val="24"/>
        </w:rPr>
        <w:t xml:space="preserve">contended that the Applicant should have proceeded by instituting an action </w:t>
      </w:r>
      <w:r w:rsidR="008F5228" w:rsidRPr="008A7C30">
        <w:rPr>
          <w:rFonts w:ascii="Arial" w:hAnsi="Arial" w:cs="Arial"/>
          <w:sz w:val="24"/>
          <w:szCs w:val="24"/>
        </w:rPr>
        <w:t xml:space="preserve">rather than an application. </w:t>
      </w:r>
    </w:p>
    <w:p w14:paraId="4E9893C6" w14:textId="77777777" w:rsidR="007317BF" w:rsidRPr="008A7C30" w:rsidRDefault="007317BF" w:rsidP="008A7C30">
      <w:pPr>
        <w:pStyle w:val="ListParagraph"/>
        <w:spacing w:after="0"/>
        <w:jc w:val="both"/>
        <w:rPr>
          <w:rFonts w:ascii="Arial" w:hAnsi="Arial" w:cs="Arial"/>
          <w:sz w:val="24"/>
          <w:szCs w:val="24"/>
        </w:rPr>
      </w:pPr>
    </w:p>
    <w:p w14:paraId="4E6A008D" w14:textId="77777777" w:rsidR="007317BF" w:rsidRPr="008A7C30" w:rsidRDefault="007317BF"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Applicant </w:t>
      </w:r>
      <w:r w:rsidR="00F164E3" w:rsidRPr="008A7C30">
        <w:rPr>
          <w:rFonts w:ascii="Arial" w:hAnsi="Arial" w:cs="Arial"/>
          <w:sz w:val="24"/>
          <w:szCs w:val="24"/>
        </w:rPr>
        <w:t xml:space="preserve">denies that </w:t>
      </w:r>
      <w:r w:rsidR="003E71A8" w:rsidRPr="008A7C30">
        <w:rPr>
          <w:rFonts w:ascii="Arial" w:hAnsi="Arial" w:cs="Arial"/>
          <w:sz w:val="24"/>
          <w:szCs w:val="24"/>
        </w:rPr>
        <w:t xml:space="preserve">she was obliged to </w:t>
      </w:r>
      <w:r w:rsidR="00411103" w:rsidRPr="008A7C30">
        <w:rPr>
          <w:rFonts w:ascii="Arial" w:hAnsi="Arial" w:cs="Arial"/>
          <w:sz w:val="24"/>
          <w:szCs w:val="24"/>
        </w:rPr>
        <w:t xml:space="preserve">seek relief through an action procedure. </w:t>
      </w:r>
      <w:r w:rsidR="004C5B65" w:rsidRPr="008A7C30">
        <w:rPr>
          <w:rFonts w:ascii="Arial" w:hAnsi="Arial" w:cs="Arial"/>
          <w:sz w:val="24"/>
          <w:szCs w:val="24"/>
        </w:rPr>
        <w:t>She contended that the Respondent’s allegations did not const</w:t>
      </w:r>
      <w:r w:rsidR="002F3D69" w:rsidRPr="008A7C30">
        <w:rPr>
          <w:rFonts w:ascii="Arial" w:hAnsi="Arial" w:cs="Arial"/>
          <w:sz w:val="24"/>
          <w:szCs w:val="24"/>
        </w:rPr>
        <w:t xml:space="preserve">itute a genuine dispute on </w:t>
      </w:r>
      <w:r w:rsidR="001C1B92" w:rsidRPr="008A7C30">
        <w:rPr>
          <w:rFonts w:ascii="Arial" w:hAnsi="Arial" w:cs="Arial"/>
          <w:sz w:val="24"/>
          <w:szCs w:val="24"/>
        </w:rPr>
        <w:t>any material question of fact</w:t>
      </w:r>
      <w:r w:rsidR="002F3D69" w:rsidRPr="008A7C30">
        <w:rPr>
          <w:rFonts w:ascii="Arial" w:hAnsi="Arial" w:cs="Arial"/>
          <w:sz w:val="24"/>
          <w:szCs w:val="24"/>
        </w:rPr>
        <w:t>.</w:t>
      </w:r>
      <w:r w:rsidR="001C1B92" w:rsidRPr="008A7C30">
        <w:rPr>
          <w:rFonts w:ascii="Arial" w:hAnsi="Arial" w:cs="Arial"/>
          <w:sz w:val="24"/>
          <w:szCs w:val="24"/>
        </w:rPr>
        <w:t xml:space="preserve"> </w:t>
      </w:r>
      <w:r w:rsidR="00326E1B" w:rsidRPr="008A7C30">
        <w:rPr>
          <w:rFonts w:ascii="Arial" w:hAnsi="Arial" w:cs="Arial"/>
          <w:sz w:val="24"/>
          <w:szCs w:val="24"/>
        </w:rPr>
        <w:t xml:space="preserve">There was no reason for </w:t>
      </w:r>
      <w:r w:rsidR="00874C4F" w:rsidRPr="008A7C30">
        <w:rPr>
          <w:rFonts w:ascii="Arial" w:hAnsi="Arial" w:cs="Arial"/>
          <w:sz w:val="24"/>
          <w:szCs w:val="24"/>
        </w:rPr>
        <w:t xml:space="preserve">incurring the delay and expense of a </w:t>
      </w:r>
      <w:r w:rsidR="0077012C" w:rsidRPr="008A7C30">
        <w:rPr>
          <w:rFonts w:ascii="Arial" w:hAnsi="Arial" w:cs="Arial"/>
          <w:sz w:val="24"/>
          <w:szCs w:val="24"/>
        </w:rPr>
        <w:t>trial</w:t>
      </w:r>
      <w:r w:rsidR="00DA3A7D" w:rsidRPr="008A7C30">
        <w:rPr>
          <w:rFonts w:ascii="Arial" w:hAnsi="Arial" w:cs="Arial"/>
          <w:sz w:val="24"/>
          <w:szCs w:val="24"/>
        </w:rPr>
        <w:t xml:space="preserve">. </w:t>
      </w:r>
      <w:r w:rsidR="00FB5D3A" w:rsidRPr="008A7C30">
        <w:rPr>
          <w:rFonts w:ascii="Arial" w:hAnsi="Arial" w:cs="Arial"/>
          <w:sz w:val="24"/>
          <w:szCs w:val="24"/>
        </w:rPr>
        <w:t>The Respondent’s answering affidavit does not disclose a bona fide dispute of fact capable of being decided only after viva voce evidence has been heard.</w:t>
      </w:r>
      <w:r w:rsidR="00FB5D3A" w:rsidRPr="008A7C30">
        <w:rPr>
          <w:rStyle w:val="FootnoteReference"/>
          <w:rFonts w:ascii="Arial" w:hAnsi="Arial" w:cs="Arial"/>
          <w:sz w:val="24"/>
          <w:szCs w:val="24"/>
        </w:rPr>
        <w:footnoteReference w:id="12"/>
      </w:r>
      <w:r w:rsidR="00FB5D3A" w:rsidRPr="008A7C30">
        <w:rPr>
          <w:rFonts w:ascii="Arial" w:hAnsi="Arial" w:cs="Arial"/>
          <w:sz w:val="24"/>
          <w:szCs w:val="24"/>
        </w:rPr>
        <w:t xml:space="preserve"> </w:t>
      </w:r>
      <w:r w:rsidR="00874C4F" w:rsidRPr="008A7C30">
        <w:rPr>
          <w:rFonts w:ascii="Arial" w:hAnsi="Arial" w:cs="Arial"/>
          <w:sz w:val="24"/>
          <w:szCs w:val="24"/>
        </w:rPr>
        <w:t xml:space="preserve"> </w:t>
      </w:r>
      <w:r w:rsidR="006F182F" w:rsidRPr="008A7C30">
        <w:rPr>
          <w:rFonts w:ascii="Arial" w:hAnsi="Arial" w:cs="Arial"/>
          <w:sz w:val="24"/>
          <w:szCs w:val="24"/>
        </w:rPr>
        <w:t xml:space="preserve">where a dispute of fact has arisen on the affidavits, and there is no request for referral to oral evidence, the Court will only grant a final order </w:t>
      </w:r>
      <w:r w:rsidR="00B228A2" w:rsidRPr="008A7C30">
        <w:rPr>
          <w:rFonts w:ascii="Arial" w:hAnsi="Arial" w:cs="Arial"/>
          <w:sz w:val="24"/>
          <w:szCs w:val="24"/>
        </w:rPr>
        <w:t>if those facts averred in the Applicant’s affidavits which have been admitted by the Respondent</w:t>
      </w:r>
      <w:r w:rsidR="00077D65" w:rsidRPr="008A7C30">
        <w:rPr>
          <w:rFonts w:ascii="Arial" w:hAnsi="Arial" w:cs="Arial"/>
          <w:sz w:val="24"/>
          <w:szCs w:val="24"/>
        </w:rPr>
        <w:t>, together with those facts alleged by the Respondent justify such an order.</w:t>
      </w:r>
      <w:r w:rsidR="00077D65" w:rsidRPr="008A7C30">
        <w:rPr>
          <w:rStyle w:val="FootnoteReference"/>
          <w:rFonts w:ascii="Arial" w:hAnsi="Arial" w:cs="Arial"/>
          <w:sz w:val="24"/>
          <w:szCs w:val="24"/>
        </w:rPr>
        <w:footnoteReference w:id="13"/>
      </w:r>
      <w:r w:rsidR="00077D65" w:rsidRPr="008A7C30">
        <w:rPr>
          <w:rFonts w:ascii="Arial" w:hAnsi="Arial" w:cs="Arial"/>
          <w:sz w:val="24"/>
          <w:szCs w:val="24"/>
        </w:rPr>
        <w:t xml:space="preserve"> </w:t>
      </w:r>
      <w:r w:rsidR="00072C90" w:rsidRPr="008A7C30">
        <w:rPr>
          <w:rFonts w:ascii="Arial" w:hAnsi="Arial" w:cs="Arial"/>
          <w:sz w:val="24"/>
          <w:szCs w:val="24"/>
        </w:rPr>
        <w:t xml:space="preserve">A Court cannot be hamstrung </w:t>
      </w:r>
      <w:r w:rsidR="001E074C" w:rsidRPr="008A7C30">
        <w:rPr>
          <w:rFonts w:ascii="Arial" w:hAnsi="Arial" w:cs="Arial"/>
          <w:sz w:val="24"/>
          <w:szCs w:val="24"/>
        </w:rPr>
        <w:t xml:space="preserve">by unworthy tactics to </w:t>
      </w:r>
      <w:r w:rsidR="00FE42E2" w:rsidRPr="008A7C30">
        <w:rPr>
          <w:rFonts w:ascii="Arial" w:hAnsi="Arial" w:cs="Arial"/>
          <w:sz w:val="24"/>
          <w:szCs w:val="24"/>
        </w:rPr>
        <w:t>impede or delay justice</w:t>
      </w:r>
      <w:r w:rsidR="00ED254D" w:rsidRPr="008A7C30">
        <w:rPr>
          <w:rFonts w:ascii="Arial" w:hAnsi="Arial" w:cs="Arial"/>
          <w:sz w:val="24"/>
          <w:szCs w:val="24"/>
        </w:rPr>
        <w:t xml:space="preserve"> </w:t>
      </w:r>
      <w:r w:rsidR="00ED254D" w:rsidRPr="008A7C30">
        <w:rPr>
          <w:rFonts w:ascii="Arial" w:hAnsi="Arial" w:cs="Arial"/>
          <w:sz w:val="24"/>
          <w:szCs w:val="24"/>
        </w:rPr>
        <w:lastRenderedPageBreak/>
        <w:t xml:space="preserve">when a robust and common sense </w:t>
      </w:r>
      <w:r w:rsidR="00FA142A" w:rsidRPr="008A7C30">
        <w:rPr>
          <w:rFonts w:ascii="Arial" w:hAnsi="Arial" w:cs="Arial"/>
          <w:sz w:val="24"/>
          <w:szCs w:val="24"/>
        </w:rPr>
        <w:t>approach may resolve a dispute on motion proceedings</w:t>
      </w:r>
      <w:r w:rsidR="00FE42E2" w:rsidRPr="008A7C30">
        <w:rPr>
          <w:rFonts w:ascii="Arial" w:hAnsi="Arial" w:cs="Arial"/>
          <w:sz w:val="24"/>
          <w:szCs w:val="24"/>
        </w:rPr>
        <w:t>.</w:t>
      </w:r>
      <w:r w:rsidR="00FA142A" w:rsidRPr="008A7C30">
        <w:rPr>
          <w:rStyle w:val="FootnoteReference"/>
          <w:rFonts w:ascii="Arial" w:hAnsi="Arial" w:cs="Arial"/>
          <w:sz w:val="24"/>
          <w:szCs w:val="24"/>
        </w:rPr>
        <w:footnoteReference w:id="14"/>
      </w:r>
      <w:r w:rsidR="00FE42E2" w:rsidRPr="008A7C30">
        <w:rPr>
          <w:rFonts w:ascii="Arial" w:hAnsi="Arial" w:cs="Arial"/>
          <w:sz w:val="24"/>
          <w:szCs w:val="24"/>
        </w:rPr>
        <w:t xml:space="preserve"> </w:t>
      </w:r>
    </w:p>
    <w:p w14:paraId="53A3F118" w14:textId="77777777" w:rsidR="004A52F7" w:rsidRPr="008A7C30" w:rsidRDefault="004A52F7" w:rsidP="008A7C30">
      <w:pPr>
        <w:pStyle w:val="ListParagraph"/>
        <w:spacing w:after="0"/>
        <w:jc w:val="both"/>
        <w:rPr>
          <w:rFonts w:ascii="Arial" w:hAnsi="Arial" w:cs="Arial"/>
          <w:sz w:val="24"/>
          <w:szCs w:val="24"/>
        </w:rPr>
      </w:pPr>
    </w:p>
    <w:p w14:paraId="536517AF" w14:textId="77777777" w:rsidR="00DD459E" w:rsidRPr="008A7C30" w:rsidRDefault="00670BC5"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w:t>
      </w:r>
      <w:r w:rsidR="00DA76B1" w:rsidRPr="008A7C30">
        <w:rPr>
          <w:rFonts w:ascii="Arial" w:hAnsi="Arial" w:cs="Arial"/>
          <w:sz w:val="24"/>
          <w:szCs w:val="24"/>
        </w:rPr>
        <w:t>Respondent</w:t>
      </w:r>
      <w:r w:rsidR="00DA55D0" w:rsidRPr="008A7C30">
        <w:rPr>
          <w:rFonts w:ascii="Arial" w:hAnsi="Arial" w:cs="Arial"/>
          <w:sz w:val="24"/>
          <w:szCs w:val="24"/>
        </w:rPr>
        <w:t>’</w:t>
      </w:r>
      <w:r w:rsidR="00DA76B1" w:rsidRPr="008A7C30">
        <w:rPr>
          <w:rFonts w:ascii="Arial" w:hAnsi="Arial" w:cs="Arial"/>
          <w:sz w:val="24"/>
          <w:szCs w:val="24"/>
        </w:rPr>
        <w:t xml:space="preserve">s contentions that his financial contribution </w:t>
      </w:r>
      <w:r w:rsidR="00DA55D0" w:rsidRPr="008A7C30">
        <w:rPr>
          <w:rFonts w:ascii="Arial" w:hAnsi="Arial" w:cs="Arial"/>
          <w:sz w:val="24"/>
          <w:szCs w:val="24"/>
        </w:rPr>
        <w:t xml:space="preserve">to the property </w:t>
      </w:r>
      <w:r w:rsidR="003D24A4" w:rsidRPr="008A7C30">
        <w:rPr>
          <w:rFonts w:ascii="Arial" w:hAnsi="Arial" w:cs="Arial"/>
          <w:sz w:val="24"/>
          <w:szCs w:val="24"/>
        </w:rPr>
        <w:t>is more substantial as he paid the initial deposit</w:t>
      </w:r>
      <w:r w:rsidR="004D3681" w:rsidRPr="008A7C30">
        <w:rPr>
          <w:rFonts w:ascii="Arial" w:hAnsi="Arial" w:cs="Arial"/>
          <w:sz w:val="24"/>
          <w:szCs w:val="24"/>
        </w:rPr>
        <w:t xml:space="preserve">, the </w:t>
      </w:r>
      <w:r w:rsidR="00C74CC3" w:rsidRPr="008A7C30">
        <w:rPr>
          <w:rFonts w:ascii="Arial" w:hAnsi="Arial" w:cs="Arial"/>
          <w:sz w:val="24"/>
          <w:szCs w:val="24"/>
        </w:rPr>
        <w:t xml:space="preserve">bond, </w:t>
      </w:r>
      <w:r w:rsidR="004D3681" w:rsidRPr="008A7C30">
        <w:rPr>
          <w:rFonts w:ascii="Arial" w:hAnsi="Arial" w:cs="Arial"/>
          <w:sz w:val="24"/>
          <w:szCs w:val="24"/>
        </w:rPr>
        <w:t>the municipal charges</w:t>
      </w:r>
      <w:r w:rsidR="00DC2265" w:rsidRPr="008A7C30">
        <w:rPr>
          <w:rFonts w:ascii="Arial" w:hAnsi="Arial" w:cs="Arial"/>
          <w:sz w:val="24"/>
          <w:szCs w:val="24"/>
        </w:rPr>
        <w:t xml:space="preserve">, and </w:t>
      </w:r>
      <w:r w:rsidR="00741D20" w:rsidRPr="008A7C30">
        <w:rPr>
          <w:rFonts w:ascii="Arial" w:hAnsi="Arial" w:cs="Arial"/>
          <w:sz w:val="24"/>
          <w:szCs w:val="24"/>
        </w:rPr>
        <w:t xml:space="preserve">the </w:t>
      </w:r>
      <w:r w:rsidR="00DC2265" w:rsidRPr="008A7C30">
        <w:rPr>
          <w:rFonts w:ascii="Arial" w:hAnsi="Arial" w:cs="Arial"/>
          <w:sz w:val="24"/>
          <w:szCs w:val="24"/>
        </w:rPr>
        <w:t>costs of maintenance and repairs</w:t>
      </w:r>
      <w:r w:rsidR="00171CB0" w:rsidRPr="008A7C30">
        <w:rPr>
          <w:rFonts w:ascii="Arial" w:hAnsi="Arial" w:cs="Arial"/>
          <w:sz w:val="24"/>
          <w:szCs w:val="24"/>
        </w:rPr>
        <w:t xml:space="preserve"> </w:t>
      </w:r>
      <w:r w:rsidR="001D5A4C" w:rsidRPr="008A7C30">
        <w:rPr>
          <w:rFonts w:ascii="Arial" w:hAnsi="Arial" w:cs="Arial"/>
          <w:sz w:val="24"/>
          <w:szCs w:val="24"/>
        </w:rPr>
        <w:t xml:space="preserve">do not withstand scrutiny. </w:t>
      </w:r>
      <w:r w:rsidR="00741D20" w:rsidRPr="008A7C30">
        <w:rPr>
          <w:rFonts w:ascii="Arial" w:hAnsi="Arial" w:cs="Arial"/>
          <w:sz w:val="24"/>
          <w:szCs w:val="24"/>
        </w:rPr>
        <w:t>Th</w:t>
      </w:r>
      <w:r w:rsidR="00DF3B5E" w:rsidRPr="008A7C30">
        <w:rPr>
          <w:rFonts w:ascii="Arial" w:hAnsi="Arial" w:cs="Arial"/>
          <w:sz w:val="24"/>
          <w:szCs w:val="24"/>
        </w:rPr>
        <w:t xml:space="preserve">ese allegations cannot be sustained. The evidence before the Court is that </w:t>
      </w:r>
      <w:r w:rsidR="00F3494E" w:rsidRPr="008A7C30">
        <w:rPr>
          <w:rFonts w:ascii="Arial" w:hAnsi="Arial" w:cs="Arial"/>
          <w:sz w:val="24"/>
          <w:szCs w:val="24"/>
        </w:rPr>
        <w:t xml:space="preserve">he did pay </w:t>
      </w:r>
      <w:proofErr w:type="gramStart"/>
      <w:r w:rsidR="00F3494E" w:rsidRPr="008A7C30">
        <w:rPr>
          <w:rFonts w:ascii="Arial" w:hAnsi="Arial" w:cs="Arial"/>
          <w:sz w:val="24"/>
          <w:szCs w:val="24"/>
        </w:rPr>
        <w:t>all of</w:t>
      </w:r>
      <w:proofErr w:type="gramEnd"/>
      <w:r w:rsidR="00F3494E" w:rsidRPr="008A7C30">
        <w:rPr>
          <w:rFonts w:ascii="Arial" w:hAnsi="Arial" w:cs="Arial"/>
          <w:sz w:val="24"/>
          <w:szCs w:val="24"/>
        </w:rPr>
        <w:t xml:space="preserve"> those costs before 2013, but</w:t>
      </w:r>
      <w:r w:rsidR="00EE7B0E" w:rsidRPr="008A7C30">
        <w:rPr>
          <w:rFonts w:ascii="Arial" w:hAnsi="Arial" w:cs="Arial"/>
          <w:sz w:val="24"/>
          <w:szCs w:val="24"/>
        </w:rPr>
        <w:t xml:space="preserve"> after the Applicant’s remarriage</w:t>
      </w:r>
      <w:r w:rsidR="00253213" w:rsidRPr="008A7C30">
        <w:rPr>
          <w:rFonts w:ascii="Arial" w:hAnsi="Arial" w:cs="Arial"/>
          <w:sz w:val="24"/>
          <w:szCs w:val="24"/>
        </w:rPr>
        <w:t>, she undertook to pay them, and she did.</w:t>
      </w:r>
      <w:r w:rsidR="00CA57C2" w:rsidRPr="008A7C30">
        <w:rPr>
          <w:rFonts w:ascii="Arial" w:hAnsi="Arial" w:cs="Arial"/>
          <w:sz w:val="24"/>
          <w:szCs w:val="24"/>
        </w:rPr>
        <w:t xml:space="preserve"> The amount </w:t>
      </w:r>
      <w:r w:rsidR="00D43DCE" w:rsidRPr="008A7C30">
        <w:rPr>
          <w:rFonts w:ascii="Arial" w:hAnsi="Arial" w:cs="Arial"/>
          <w:sz w:val="24"/>
          <w:szCs w:val="24"/>
        </w:rPr>
        <w:t xml:space="preserve">is too coincidental </w:t>
      </w:r>
      <w:r w:rsidR="00A47319" w:rsidRPr="008A7C30">
        <w:rPr>
          <w:rFonts w:ascii="Arial" w:hAnsi="Arial" w:cs="Arial"/>
          <w:sz w:val="24"/>
          <w:szCs w:val="24"/>
        </w:rPr>
        <w:t xml:space="preserve">to be regarded as rental rather than </w:t>
      </w:r>
      <w:r w:rsidR="00AB665A" w:rsidRPr="008A7C30">
        <w:rPr>
          <w:rFonts w:ascii="Arial" w:hAnsi="Arial" w:cs="Arial"/>
          <w:sz w:val="24"/>
          <w:szCs w:val="24"/>
        </w:rPr>
        <w:t xml:space="preserve">what it was, i.e., the bond payments. There is, however, a deeper-seated objection to the Respondent’s allegations. </w:t>
      </w:r>
      <w:r w:rsidR="00253213" w:rsidRPr="008A7C30">
        <w:rPr>
          <w:rFonts w:ascii="Arial" w:hAnsi="Arial" w:cs="Arial"/>
          <w:sz w:val="24"/>
          <w:szCs w:val="24"/>
        </w:rPr>
        <w:t xml:space="preserve"> </w:t>
      </w:r>
    </w:p>
    <w:p w14:paraId="684A78FA" w14:textId="77777777" w:rsidR="00DD459E" w:rsidRPr="008A7C30" w:rsidRDefault="00DD459E" w:rsidP="008A7C30">
      <w:pPr>
        <w:pStyle w:val="ListParagraph"/>
        <w:spacing w:after="0"/>
        <w:jc w:val="both"/>
        <w:rPr>
          <w:rFonts w:ascii="Arial" w:hAnsi="Arial" w:cs="Arial"/>
          <w:sz w:val="24"/>
          <w:szCs w:val="24"/>
        </w:rPr>
      </w:pPr>
    </w:p>
    <w:p w14:paraId="0C0FF7F3" w14:textId="77777777" w:rsidR="00F22021" w:rsidRPr="008A7C30" w:rsidRDefault="00253213"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Respondent’s allegation that the </w:t>
      </w:r>
      <w:r w:rsidR="00411678" w:rsidRPr="008A7C30">
        <w:rPr>
          <w:rFonts w:ascii="Arial" w:hAnsi="Arial" w:cs="Arial"/>
          <w:sz w:val="24"/>
          <w:szCs w:val="24"/>
        </w:rPr>
        <w:t xml:space="preserve">Applicant could not provide </w:t>
      </w:r>
      <w:r w:rsidR="000862A2" w:rsidRPr="008A7C30">
        <w:rPr>
          <w:rFonts w:ascii="Arial" w:hAnsi="Arial" w:cs="Arial"/>
          <w:sz w:val="24"/>
          <w:szCs w:val="24"/>
        </w:rPr>
        <w:t xml:space="preserve">evidence </w:t>
      </w:r>
      <w:r w:rsidR="00EE5342" w:rsidRPr="008A7C30">
        <w:rPr>
          <w:rFonts w:ascii="Arial" w:hAnsi="Arial" w:cs="Arial"/>
          <w:sz w:val="24"/>
          <w:szCs w:val="24"/>
        </w:rPr>
        <w:t>that she, and not her husband</w:t>
      </w:r>
      <w:r w:rsidR="00DD459E" w:rsidRPr="008A7C30">
        <w:rPr>
          <w:rFonts w:ascii="Arial" w:hAnsi="Arial" w:cs="Arial"/>
          <w:sz w:val="24"/>
          <w:szCs w:val="24"/>
        </w:rPr>
        <w:t>,</w:t>
      </w:r>
      <w:r w:rsidR="00EE5342" w:rsidRPr="008A7C30">
        <w:rPr>
          <w:rFonts w:ascii="Arial" w:hAnsi="Arial" w:cs="Arial"/>
          <w:sz w:val="24"/>
          <w:szCs w:val="24"/>
        </w:rPr>
        <w:t xml:space="preserve"> made improvements </w:t>
      </w:r>
      <w:r w:rsidR="00882FD4" w:rsidRPr="008A7C30">
        <w:rPr>
          <w:rFonts w:ascii="Arial" w:hAnsi="Arial" w:cs="Arial"/>
          <w:sz w:val="24"/>
          <w:szCs w:val="24"/>
        </w:rPr>
        <w:t xml:space="preserve">and restoration work to the sum of R550 000, </w:t>
      </w:r>
      <w:r w:rsidR="00787D82" w:rsidRPr="008A7C30">
        <w:rPr>
          <w:rFonts w:ascii="Arial" w:hAnsi="Arial" w:cs="Arial"/>
          <w:sz w:val="24"/>
          <w:szCs w:val="24"/>
        </w:rPr>
        <w:t xml:space="preserve">that the Applicant’s husband made the </w:t>
      </w:r>
      <w:r w:rsidR="00DC2F34" w:rsidRPr="008A7C30">
        <w:rPr>
          <w:rFonts w:ascii="Arial" w:hAnsi="Arial" w:cs="Arial"/>
          <w:sz w:val="24"/>
          <w:szCs w:val="24"/>
        </w:rPr>
        <w:t>bond payments to Respondent’s bank account</w:t>
      </w:r>
      <w:r w:rsidR="005D7F1A" w:rsidRPr="008A7C30">
        <w:rPr>
          <w:rFonts w:ascii="Arial" w:hAnsi="Arial" w:cs="Arial"/>
          <w:sz w:val="24"/>
          <w:szCs w:val="24"/>
        </w:rPr>
        <w:t xml:space="preserve">, and that he had paid </w:t>
      </w:r>
      <w:r w:rsidR="002A51B1" w:rsidRPr="008A7C30">
        <w:rPr>
          <w:rFonts w:ascii="Arial" w:hAnsi="Arial" w:cs="Arial"/>
          <w:sz w:val="24"/>
          <w:szCs w:val="24"/>
        </w:rPr>
        <w:t xml:space="preserve">the expenses of the property during the subsistence of the marriage </w:t>
      </w:r>
      <w:r w:rsidR="00B249FB" w:rsidRPr="008A7C30">
        <w:rPr>
          <w:rFonts w:ascii="Arial" w:hAnsi="Arial" w:cs="Arial"/>
          <w:sz w:val="24"/>
          <w:szCs w:val="24"/>
        </w:rPr>
        <w:t xml:space="preserve">are archaic and </w:t>
      </w:r>
      <w:r w:rsidR="00BA302B" w:rsidRPr="008A7C30">
        <w:rPr>
          <w:rFonts w:ascii="Arial" w:hAnsi="Arial" w:cs="Arial"/>
          <w:sz w:val="24"/>
          <w:szCs w:val="24"/>
        </w:rPr>
        <w:t xml:space="preserve">are unpalatable in a constitutional dispensation based on </w:t>
      </w:r>
      <w:r w:rsidR="00AB612E" w:rsidRPr="008A7C30">
        <w:rPr>
          <w:rFonts w:ascii="Arial" w:hAnsi="Arial" w:cs="Arial"/>
          <w:sz w:val="24"/>
          <w:szCs w:val="24"/>
        </w:rPr>
        <w:t>human dignity and equality</w:t>
      </w:r>
      <w:r w:rsidR="00E60372" w:rsidRPr="008A7C30">
        <w:rPr>
          <w:rFonts w:ascii="Arial" w:hAnsi="Arial" w:cs="Arial"/>
          <w:sz w:val="24"/>
          <w:szCs w:val="24"/>
        </w:rPr>
        <w:t>. T</w:t>
      </w:r>
      <w:r w:rsidR="000E7094" w:rsidRPr="008A7C30">
        <w:rPr>
          <w:rFonts w:ascii="Arial" w:hAnsi="Arial" w:cs="Arial"/>
          <w:sz w:val="24"/>
          <w:szCs w:val="24"/>
        </w:rPr>
        <w:t xml:space="preserve">he deprecation of a </w:t>
      </w:r>
      <w:r w:rsidR="00861A32" w:rsidRPr="008A7C30">
        <w:rPr>
          <w:rFonts w:ascii="Arial" w:hAnsi="Arial" w:cs="Arial"/>
          <w:sz w:val="24"/>
          <w:szCs w:val="24"/>
        </w:rPr>
        <w:t xml:space="preserve">spouse’s </w:t>
      </w:r>
      <w:r w:rsidR="000E7094" w:rsidRPr="008A7C30">
        <w:rPr>
          <w:rFonts w:ascii="Arial" w:hAnsi="Arial" w:cs="Arial"/>
          <w:sz w:val="24"/>
          <w:szCs w:val="24"/>
        </w:rPr>
        <w:t>role in a marriage</w:t>
      </w:r>
      <w:r w:rsidR="005A2234" w:rsidRPr="008A7C30">
        <w:rPr>
          <w:rFonts w:ascii="Arial" w:hAnsi="Arial" w:cs="Arial"/>
          <w:sz w:val="24"/>
          <w:szCs w:val="24"/>
        </w:rPr>
        <w:t xml:space="preserve"> can no longer be endured because</w:t>
      </w:r>
      <w:r w:rsidR="00B757A0" w:rsidRPr="008A7C30">
        <w:rPr>
          <w:rFonts w:ascii="Arial" w:hAnsi="Arial" w:cs="Arial"/>
          <w:sz w:val="24"/>
          <w:szCs w:val="24"/>
        </w:rPr>
        <w:t xml:space="preserve"> of allegations </w:t>
      </w:r>
      <w:r w:rsidR="006E33E1" w:rsidRPr="008A7C30">
        <w:rPr>
          <w:rFonts w:ascii="Arial" w:hAnsi="Arial" w:cs="Arial"/>
          <w:sz w:val="24"/>
          <w:szCs w:val="24"/>
        </w:rPr>
        <w:t xml:space="preserve">that </w:t>
      </w:r>
      <w:r w:rsidR="005A2234" w:rsidRPr="008A7C30">
        <w:rPr>
          <w:rFonts w:ascii="Arial" w:hAnsi="Arial" w:cs="Arial"/>
          <w:sz w:val="24"/>
          <w:szCs w:val="24"/>
        </w:rPr>
        <w:t>they d</w:t>
      </w:r>
      <w:r w:rsidR="006E33E1" w:rsidRPr="008A7C30">
        <w:rPr>
          <w:rFonts w:ascii="Arial" w:hAnsi="Arial" w:cs="Arial"/>
          <w:sz w:val="24"/>
          <w:szCs w:val="24"/>
        </w:rPr>
        <w:t xml:space="preserve">id </w:t>
      </w:r>
      <w:r w:rsidR="005A2234" w:rsidRPr="008A7C30">
        <w:rPr>
          <w:rFonts w:ascii="Arial" w:hAnsi="Arial" w:cs="Arial"/>
          <w:sz w:val="24"/>
          <w:szCs w:val="24"/>
        </w:rPr>
        <w:t>not contribute financially</w:t>
      </w:r>
      <w:r w:rsidR="006E33E1" w:rsidRPr="008A7C30">
        <w:rPr>
          <w:rFonts w:ascii="Arial" w:hAnsi="Arial" w:cs="Arial"/>
          <w:sz w:val="24"/>
          <w:szCs w:val="24"/>
        </w:rPr>
        <w:t xml:space="preserve"> to the acquisition of </w:t>
      </w:r>
      <w:r w:rsidR="00F672D1" w:rsidRPr="008A7C30">
        <w:rPr>
          <w:rFonts w:ascii="Arial" w:hAnsi="Arial" w:cs="Arial"/>
          <w:sz w:val="24"/>
          <w:szCs w:val="24"/>
        </w:rPr>
        <w:t>property during the tenure of the marriage</w:t>
      </w:r>
      <w:r w:rsidR="00087B72" w:rsidRPr="008A7C30">
        <w:rPr>
          <w:rFonts w:ascii="Arial" w:hAnsi="Arial" w:cs="Arial"/>
          <w:sz w:val="24"/>
          <w:szCs w:val="24"/>
        </w:rPr>
        <w:t xml:space="preserve">. </w:t>
      </w:r>
      <w:r w:rsidR="002B1EA7" w:rsidRPr="008A7C30">
        <w:rPr>
          <w:rFonts w:ascii="Arial" w:hAnsi="Arial" w:cs="Arial"/>
          <w:sz w:val="24"/>
          <w:szCs w:val="24"/>
        </w:rPr>
        <w:t>The Court has purposefully</w:t>
      </w:r>
      <w:r w:rsidR="00BC208A" w:rsidRPr="008A7C30">
        <w:rPr>
          <w:rFonts w:ascii="Arial" w:hAnsi="Arial" w:cs="Arial"/>
          <w:sz w:val="24"/>
          <w:szCs w:val="24"/>
        </w:rPr>
        <w:t xml:space="preserve"> strayed from characterising these disputes as </w:t>
      </w:r>
      <w:r w:rsidR="00315F76" w:rsidRPr="008A7C30">
        <w:rPr>
          <w:rFonts w:ascii="Arial" w:hAnsi="Arial" w:cs="Arial"/>
          <w:sz w:val="24"/>
          <w:szCs w:val="24"/>
        </w:rPr>
        <w:t xml:space="preserve">gender-based disputes as they could </w:t>
      </w:r>
      <w:r w:rsidR="00DF0B50" w:rsidRPr="008A7C30">
        <w:rPr>
          <w:rFonts w:ascii="Arial" w:hAnsi="Arial" w:cs="Arial"/>
          <w:sz w:val="24"/>
          <w:szCs w:val="24"/>
        </w:rPr>
        <w:t xml:space="preserve">conceivably arise in </w:t>
      </w:r>
      <w:r w:rsidR="00D90F42" w:rsidRPr="008A7C30">
        <w:rPr>
          <w:rFonts w:ascii="Arial" w:hAnsi="Arial" w:cs="Arial"/>
          <w:sz w:val="24"/>
          <w:szCs w:val="24"/>
        </w:rPr>
        <w:t>same-gender</w:t>
      </w:r>
      <w:r w:rsidR="00DF0B50" w:rsidRPr="008A7C30">
        <w:rPr>
          <w:rFonts w:ascii="Arial" w:hAnsi="Arial" w:cs="Arial"/>
          <w:sz w:val="24"/>
          <w:szCs w:val="24"/>
        </w:rPr>
        <w:t xml:space="preserve"> situations</w:t>
      </w:r>
      <w:r w:rsidR="00D90F42" w:rsidRPr="008A7C30">
        <w:rPr>
          <w:rFonts w:ascii="Arial" w:hAnsi="Arial" w:cs="Arial"/>
          <w:sz w:val="24"/>
          <w:szCs w:val="24"/>
        </w:rPr>
        <w:t xml:space="preserve">. </w:t>
      </w:r>
      <w:r w:rsidR="00BC208A" w:rsidRPr="008A7C30">
        <w:rPr>
          <w:rFonts w:ascii="Arial" w:hAnsi="Arial" w:cs="Arial"/>
          <w:sz w:val="24"/>
          <w:szCs w:val="24"/>
        </w:rPr>
        <w:t xml:space="preserve"> </w:t>
      </w:r>
      <w:r w:rsidR="00087B72" w:rsidRPr="008A7C30">
        <w:rPr>
          <w:rFonts w:ascii="Arial" w:hAnsi="Arial" w:cs="Arial"/>
          <w:sz w:val="24"/>
          <w:szCs w:val="24"/>
        </w:rPr>
        <w:t xml:space="preserve">Legal practitioners </w:t>
      </w:r>
      <w:r w:rsidR="005A2234" w:rsidRPr="008A7C30">
        <w:rPr>
          <w:rFonts w:ascii="Arial" w:hAnsi="Arial" w:cs="Arial"/>
          <w:sz w:val="24"/>
          <w:szCs w:val="24"/>
        </w:rPr>
        <w:t>must</w:t>
      </w:r>
      <w:r w:rsidR="00C868E0" w:rsidRPr="008A7C30">
        <w:rPr>
          <w:rFonts w:ascii="Arial" w:hAnsi="Arial" w:cs="Arial"/>
          <w:sz w:val="24"/>
          <w:szCs w:val="24"/>
        </w:rPr>
        <w:t xml:space="preserve"> advise their clients that these </w:t>
      </w:r>
      <w:r w:rsidR="006E6661" w:rsidRPr="008A7C30">
        <w:rPr>
          <w:rFonts w:ascii="Arial" w:hAnsi="Arial" w:cs="Arial"/>
          <w:sz w:val="24"/>
          <w:szCs w:val="24"/>
        </w:rPr>
        <w:t xml:space="preserve">allegations and </w:t>
      </w:r>
      <w:r w:rsidR="00C868E0" w:rsidRPr="008A7C30">
        <w:rPr>
          <w:rFonts w:ascii="Arial" w:hAnsi="Arial" w:cs="Arial"/>
          <w:sz w:val="24"/>
          <w:szCs w:val="24"/>
        </w:rPr>
        <w:t>arguments</w:t>
      </w:r>
      <w:r w:rsidR="006E6661" w:rsidRPr="008A7C30">
        <w:rPr>
          <w:rFonts w:ascii="Arial" w:hAnsi="Arial" w:cs="Arial"/>
          <w:sz w:val="24"/>
          <w:szCs w:val="24"/>
        </w:rPr>
        <w:t xml:space="preserve"> will not withstand </w:t>
      </w:r>
      <w:r w:rsidR="00AC60C6" w:rsidRPr="008A7C30">
        <w:rPr>
          <w:rFonts w:ascii="Arial" w:hAnsi="Arial" w:cs="Arial"/>
          <w:sz w:val="24"/>
          <w:szCs w:val="24"/>
        </w:rPr>
        <w:t xml:space="preserve">the Court’s scrutiny when it </w:t>
      </w:r>
      <w:r w:rsidR="00851BAE" w:rsidRPr="008A7C30">
        <w:rPr>
          <w:rFonts w:ascii="Arial" w:hAnsi="Arial" w:cs="Arial"/>
          <w:sz w:val="24"/>
          <w:szCs w:val="24"/>
        </w:rPr>
        <w:t xml:space="preserve">is </w:t>
      </w:r>
      <w:r w:rsidR="007F09D8" w:rsidRPr="008A7C30">
        <w:rPr>
          <w:rFonts w:ascii="Arial" w:hAnsi="Arial" w:cs="Arial"/>
          <w:sz w:val="24"/>
          <w:szCs w:val="24"/>
        </w:rPr>
        <w:t>required to apply the f</w:t>
      </w:r>
      <w:r w:rsidR="00AC60C6" w:rsidRPr="008A7C30">
        <w:rPr>
          <w:rFonts w:ascii="Arial" w:hAnsi="Arial" w:cs="Arial"/>
          <w:sz w:val="24"/>
          <w:szCs w:val="24"/>
        </w:rPr>
        <w:t>air and equitable prin</w:t>
      </w:r>
      <w:r w:rsidR="00851BAE" w:rsidRPr="008A7C30">
        <w:rPr>
          <w:rFonts w:ascii="Arial" w:hAnsi="Arial" w:cs="Arial"/>
          <w:sz w:val="24"/>
          <w:szCs w:val="24"/>
        </w:rPr>
        <w:t>ciple</w:t>
      </w:r>
      <w:r w:rsidR="007F09D8" w:rsidRPr="008A7C30">
        <w:rPr>
          <w:rFonts w:ascii="Arial" w:hAnsi="Arial" w:cs="Arial"/>
          <w:sz w:val="24"/>
          <w:szCs w:val="24"/>
        </w:rPr>
        <w:t xml:space="preserve"> to </w:t>
      </w:r>
      <w:r w:rsidR="002058A4" w:rsidRPr="008A7C30">
        <w:rPr>
          <w:rFonts w:ascii="Arial" w:hAnsi="Arial" w:cs="Arial"/>
          <w:sz w:val="24"/>
          <w:szCs w:val="24"/>
        </w:rPr>
        <w:t xml:space="preserve">determine a dispute. </w:t>
      </w:r>
      <w:r w:rsidR="007F09D8" w:rsidRPr="008A7C30">
        <w:rPr>
          <w:rFonts w:ascii="Arial" w:hAnsi="Arial" w:cs="Arial"/>
          <w:sz w:val="24"/>
          <w:szCs w:val="24"/>
        </w:rPr>
        <w:t xml:space="preserve"> </w:t>
      </w:r>
      <w:r w:rsidR="00851BAE" w:rsidRPr="008A7C30">
        <w:rPr>
          <w:rFonts w:ascii="Arial" w:hAnsi="Arial" w:cs="Arial"/>
          <w:sz w:val="24"/>
          <w:szCs w:val="24"/>
        </w:rPr>
        <w:t xml:space="preserve"> </w:t>
      </w:r>
      <w:r w:rsidR="00C868E0" w:rsidRPr="008A7C30">
        <w:rPr>
          <w:rFonts w:ascii="Arial" w:hAnsi="Arial" w:cs="Arial"/>
          <w:sz w:val="24"/>
          <w:szCs w:val="24"/>
        </w:rPr>
        <w:t xml:space="preserve"> </w:t>
      </w:r>
      <w:r w:rsidR="00265126" w:rsidRPr="008A7C30">
        <w:rPr>
          <w:rFonts w:ascii="Arial" w:hAnsi="Arial" w:cs="Arial"/>
          <w:sz w:val="24"/>
          <w:szCs w:val="24"/>
        </w:rPr>
        <w:t xml:space="preserve"> </w:t>
      </w:r>
      <w:r w:rsidR="000E7094" w:rsidRPr="008A7C30">
        <w:rPr>
          <w:rFonts w:ascii="Arial" w:hAnsi="Arial" w:cs="Arial"/>
          <w:sz w:val="24"/>
          <w:szCs w:val="24"/>
        </w:rPr>
        <w:t xml:space="preserve"> </w:t>
      </w:r>
      <w:r w:rsidR="00AB612E" w:rsidRPr="008A7C30">
        <w:rPr>
          <w:rFonts w:ascii="Arial" w:hAnsi="Arial" w:cs="Arial"/>
          <w:sz w:val="24"/>
          <w:szCs w:val="24"/>
        </w:rPr>
        <w:t xml:space="preserve"> </w:t>
      </w:r>
      <w:r w:rsidR="00BA302B" w:rsidRPr="008A7C30">
        <w:rPr>
          <w:rFonts w:ascii="Arial" w:hAnsi="Arial" w:cs="Arial"/>
          <w:sz w:val="24"/>
          <w:szCs w:val="24"/>
        </w:rPr>
        <w:t xml:space="preserve"> </w:t>
      </w:r>
      <w:r w:rsidR="002A51B1" w:rsidRPr="008A7C30">
        <w:rPr>
          <w:rFonts w:ascii="Arial" w:hAnsi="Arial" w:cs="Arial"/>
          <w:sz w:val="24"/>
          <w:szCs w:val="24"/>
        </w:rPr>
        <w:t xml:space="preserve"> </w:t>
      </w:r>
      <w:r w:rsidR="00766D59" w:rsidRPr="008A7C30">
        <w:rPr>
          <w:rFonts w:ascii="Arial" w:hAnsi="Arial" w:cs="Arial"/>
          <w:sz w:val="24"/>
          <w:szCs w:val="24"/>
        </w:rPr>
        <w:t xml:space="preserve"> </w:t>
      </w:r>
      <w:r w:rsidR="00882FD4" w:rsidRPr="008A7C30">
        <w:rPr>
          <w:rFonts w:ascii="Arial" w:hAnsi="Arial" w:cs="Arial"/>
          <w:sz w:val="24"/>
          <w:szCs w:val="24"/>
        </w:rPr>
        <w:t xml:space="preserve"> </w:t>
      </w:r>
      <w:r w:rsidR="00EE5342" w:rsidRPr="008A7C30">
        <w:rPr>
          <w:rFonts w:ascii="Arial" w:hAnsi="Arial" w:cs="Arial"/>
          <w:sz w:val="24"/>
          <w:szCs w:val="24"/>
        </w:rPr>
        <w:t xml:space="preserve">  </w:t>
      </w:r>
      <w:r w:rsidR="00411678" w:rsidRPr="008A7C30">
        <w:rPr>
          <w:rFonts w:ascii="Arial" w:hAnsi="Arial" w:cs="Arial"/>
          <w:sz w:val="24"/>
          <w:szCs w:val="24"/>
        </w:rPr>
        <w:t xml:space="preserve"> </w:t>
      </w:r>
      <w:r w:rsidR="00F3494E" w:rsidRPr="008A7C30">
        <w:rPr>
          <w:rFonts w:ascii="Arial" w:hAnsi="Arial" w:cs="Arial"/>
          <w:sz w:val="24"/>
          <w:szCs w:val="24"/>
        </w:rPr>
        <w:t xml:space="preserve"> </w:t>
      </w:r>
      <w:r w:rsidR="004D3681" w:rsidRPr="008A7C30">
        <w:rPr>
          <w:rFonts w:ascii="Arial" w:hAnsi="Arial" w:cs="Arial"/>
          <w:sz w:val="24"/>
          <w:szCs w:val="24"/>
        </w:rPr>
        <w:t xml:space="preserve"> </w:t>
      </w:r>
      <w:r w:rsidR="00C74CC3" w:rsidRPr="008A7C30">
        <w:rPr>
          <w:rFonts w:ascii="Arial" w:hAnsi="Arial" w:cs="Arial"/>
          <w:sz w:val="24"/>
          <w:szCs w:val="24"/>
        </w:rPr>
        <w:t xml:space="preserve"> </w:t>
      </w:r>
      <w:r w:rsidR="003D24A4" w:rsidRPr="008A7C30">
        <w:rPr>
          <w:rFonts w:ascii="Arial" w:hAnsi="Arial" w:cs="Arial"/>
          <w:sz w:val="24"/>
          <w:szCs w:val="24"/>
        </w:rPr>
        <w:t xml:space="preserve">  </w:t>
      </w:r>
      <w:r w:rsidR="00214DCA" w:rsidRPr="008A7C30">
        <w:rPr>
          <w:rFonts w:ascii="Arial" w:hAnsi="Arial" w:cs="Arial"/>
          <w:sz w:val="24"/>
          <w:szCs w:val="24"/>
        </w:rPr>
        <w:t xml:space="preserve"> </w:t>
      </w:r>
      <w:r w:rsidR="00E27E12" w:rsidRPr="008A7C30">
        <w:rPr>
          <w:rFonts w:ascii="Arial" w:hAnsi="Arial" w:cs="Arial"/>
          <w:sz w:val="24"/>
          <w:szCs w:val="24"/>
        </w:rPr>
        <w:t xml:space="preserve"> </w:t>
      </w:r>
      <w:r w:rsidR="006309D5" w:rsidRPr="008A7C30">
        <w:rPr>
          <w:rFonts w:ascii="Arial" w:hAnsi="Arial" w:cs="Arial"/>
          <w:sz w:val="24"/>
          <w:szCs w:val="24"/>
        </w:rPr>
        <w:t xml:space="preserve"> </w:t>
      </w:r>
      <w:r w:rsidR="00E053FB" w:rsidRPr="008A7C30">
        <w:rPr>
          <w:rFonts w:ascii="Arial" w:hAnsi="Arial" w:cs="Arial"/>
          <w:sz w:val="24"/>
          <w:szCs w:val="24"/>
        </w:rPr>
        <w:t xml:space="preserve"> </w:t>
      </w:r>
      <w:r w:rsidR="009762DB" w:rsidRPr="008A7C30">
        <w:rPr>
          <w:rFonts w:ascii="Arial" w:hAnsi="Arial" w:cs="Arial"/>
          <w:sz w:val="24"/>
          <w:szCs w:val="24"/>
        </w:rPr>
        <w:t xml:space="preserve"> </w:t>
      </w:r>
    </w:p>
    <w:p w14:paraId="5BA7D2AF" w14:textId="77777777" w:rsidR="00F22021" w:rsidRPr="008A7C30" w:rsidRDefault="00F22021" w:rsidP="008A7C30">
      <w:pPr>
        <w:pStyle w:val="ListParagraph"/>
        <w:spacing w:after="0"/>
        <w:jc w:val="both"/>
        <w:rPr>
          <w:rFonts w:ascii="Arial" w:hAnsi="Arial" w:cs="Arial"/>
          <w:sz w:val="24"/>
          <w:szCs w:val="24"/>
        </w:rPr>
      </w:pPr>
    </w:p>
    <w:p w14:paraId="504A6043" w14:textId="77777777" w:rsidR="00F22021" w:rsidRPr="008A7C30" w:rsidRDefault="00751D03"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Supreme Court of Appeal stated </w:t>
      </w:r>
      <w:r w:rsidR="00D128A6" w:rsidRPr="008A7C30">
        <w:rPr>
          <w:rFonts w:ascii="Arial" w:hAnsi="Arial" w:cs="Arial"/>
          <w:sz w:val="24"/>
          <w:szCs w:val="24"/>
        </w:rPr>
        <w:t>about twenty years ago, in the context of a redistribution order in section 7(3) of the Divorce 70 of 1979,</w:t>
      </w:r>
      <w:r w:rsidRPr="008A7C30">
        <w:rPr>
          <w:rFonts w:ascii="Arial" w:hAnsi="Arial" w:cs="Arial"/>
          <w:sz w:val="24"/>
          <w:szCs w:val="24"/>
        </w:rPr>
        <w:t xml:space="preserve"> that the traditional role of a housewife, mother and homemaker should not be under-valued because it is not measurable in terms of money.</w:t>
      </w:r>
      <w:r w:rsidR="00E542B2" w:rsidRPr="008A7C30">
        <w:rPr>
          <w:rStyle w:val="FootnoteReference"/>
          <w:rFonts w:ascii="Arial" w:hAnsi="Arial" w:cs="Arial"/>
          <w:sz w:val="24"/>
          <w:szCs w:val="24"/>
        </w:rPr>
        <w:footnoteReference w:id="15"/>
      </w:r>
      <w:r w:rsidR="00F22E50" w:rsidRPr="008A7C30">
        <w:rPr>
          <w:rFonts w:ascii="Arial" w:hAnsi="Arial" w:cs="Arial"/>
          <w:sz w:val="24"/>
          <w:szCs w:val="24"/>
        </w:rPr>
        <w:t xml:space="preserve"> </w:t>
      </w:r>
      <w:r w:rsidR="00943BA4" w:rsidRPr="008A7C30">
        <w:rPr>
          <w:rFonts w:ascii="Arial" w:hAnsi="Arial" w:cs="Arial"/>
          <w:sz w:val="24"/>
          <w:szCs w:val="24"/>
        </w:rPr>
        <w:t>The Applicant</w:t>
      </w:r>
      <w:r w:rsidR="002E0E9B" w:rsidRPr="008A7C30">
        <w:rPr>
          <w:rFonts w:ascii="Arial" w:hAnsi="Arial" w:cs="Arial"/>
          <w:sz w:val="24"/>
          <w:szCs w:val="24"/>
        </w:rPr>
        <w:t xml:space="preserve">’s </w:t>
      </w:r>
      <w:r w:rsidR="002E0E9B" w:rsidRPr="008A7C30">
        <w:rPr>
          <w:rFonts w:ascii="Arial" w:hAnsi="Arial" w:cs="Arial"/>
          <w:sz w:val="24"/>
          <w:szCs w:val="24"/>
        </w:rPr>
        <w:lastRenderedPageBreak/>
        <w:t>evidence was, in any event</w:t>
      </w:r>
      <w:r w:rsidR="00D70980" w:rsidRPr="008A7C30">
        <w:rPr>
          <w:rFonts w:ascii="Arial" w:hAnsi="Arial" w:cs="Arial"/>
          <w:sz w:val="24"/>
          <w:szCs w:val="24"/>
        </w:rPr>
        <w:t xml:space="preserve">, </w:t>
      </w:r>
      <w:r w:rsidR="002E0E9B" w:rsidRPr="008A7C30">
        <w:rPr>
          <w:rFonts w:ascii="Arial" w:hAnsi="Arial" w:cs="Arial"/>
          <w:sz w:val="24"/>
          <w:szCs w:val="24"/>
        </w:rPr>
        <w:t>that she worked</w:t>
      </w:r>
      <w:r w:rsidR="00D70980" w:rsidRPr="008A7C30">
        <w:rPr>
          <w:rFonts w:ascii="Arial" w:hAnsi="Arial" w:cs="Arial"/>
          <w:sz w:val="24"/>
          <w:szCs w:val="24"/>
        </w:rPr>
        <w:t xml:space="preserve">. </w:t>
      </w:r>
      <w:r w:rsidR="00B3453C" w:rsidRPr="008A7C30">
        <w:rPr>
          <w:rFonts w:ascii="Arial" w:hAnsi="Arial" w:cs="Arial"/>
          <w:sz w:val="24"/>
          <w:szCs w:val="24"/>
        </w:rPr>
        <w:t xml:space="preserve">In another decision of this Court, </w:t>
      </w:r>
      <w:r w:rsidR="00C60C88" w:rsidRPr="008A7C30">
        <w:rPr>
          <w:rFonts w:ascii="Arial" w:hAnsi="Arial" w:cs="Arial"/>
          <w:sz w:val="24"/>
          <w:szCs w:val="24"/>
        </w:rPr>
        <w:t xml:space="preserve">Van Zyl AJ </w:t>
      </w:r>
      <w:r w:rsidR="007949A1" w:rsidRPr="008A7C30">
        <w:rPr>
          <w:rFonts w:ascii="Arial" w:hAnsi="Arial" w:cs="Arial"/>
          <w:sz w:val="24"/>
          <w:szCs w:val="24"/>
        </w:rPr>
        <w:t>stated in the context of the facts of that case</w:t>
      </w:r>
      <w:r w:rsidR="007B1810" w:rsidRPr="008A7C30">
        <w:rPr>
          <w:rFonts w:ascii="Arial" w:hAnsi="Arial" w:cs="Arial"/>
          <w:sz w:val="24"/>
          <w:szCs w:val="24"/>
        </w:rPr>
        <w:t>:</w:t>
      </w:r>
      <w:r w:rsidR="007949A1" w:rsidRPr="008A7C30">
        <w:rPr>
          <w:rFonts w:ascii="Arial" w:hAnsi="Arial" w:cs="Arial"/>
          <w:sz w:val="24"/>
          <w:szCs w:val="24"/>
        </w:rPr>
        <w:t xml:space="preserve"> </w:t>
      </w:r>
      <w:r w:rsidR="00C50245" w:rsidRPr="008A7C30">
        <w:rPr>
          <w:rFonts w:ascii="Arial" w:hAnsi="Arial" w:cs="Arial"/>
          <w:sz w:val="24"/>
          <w:szCs w:val="24"/>
        </w:rPr>
        <w:t xml:space="preserve">  </w:t>
      </w:r>
      <w:r w:rsidR="002E0E9B" w:rsidRPr="008A7C30">
        <w:rPr>
          <w:rFonts w:ascii="Arial" w:hAnsi="Arial" w:cs="Arial"/>
          <w:sz w:val="24"/>
          <w:szCs w:val="24"/>
        </w:rPr>
        <w:t xml:space="preserve"> </w:t>
      </w:r>
      <w:r w:rsidR="00943BA4" w:rsidRPr="008A7C30">
        <w:rPr>
          <w:rFonts w:ascii="Arial" w:hAnsi="Arial" w:cs="Arial"/>
          <w:sz w:val="24"/>
          <w:szCs w:val="24"/>
        </w:rPr>
        <w:t xml:space="preserve"> </w:t>
      </w:r>
    </w:p>
    <w:p w14:paraId="505BB844" w14:textId="77777777" w:rsidR="00F22021" w:rsidRPr="008A7C30" w:rsidRDefault="00F22021" w:rsidP="008A7C30">
      <w:pPr>
        <w:pStyle w:val="ListParagraph"/>
        <w:spacing w:after="0"/>
        <w:jc w:val="both"/>
        <w:rPr>
          <w:rFonts w:ascii="Arial" w:hAnsi="Arial" w:cs="Arial"/>
          <w:sz w:val="24"/>
          <w:szCs w:val="24"/>
        </w:rPr>
      </w:pPr>
    </w:p>
    <w:p w14:paraId="69B8DEF2" w14:textId="77777777" w:rsidR="00F22021" w:rsidRPr="008A7C30" w:rsidRDefault="003D3BE5" w:rsidP="008A7C30">
      <w:pPr>
        <w:spacing w:after="0"/>
        <w:ind w:left="720" w:hanging="720"/>
        <w:jc w:val="both"/>
        <w:rPr>
          <w:rFonts w:ascii="Arial" w:hAnsi="Arial" w:cs="Arial"/>
          <w:sz w:val="24"/>
          <w:szCs w:val="24"/>
        </w:rPr>
      </w:pPr>
      <w:r w:rsidRPr="008A7C30">
        <w:rPr>
          <w:rFonts w:ascii="Arial" w:hAnsi="Arial" w:cs="Arial"/>
          <w:sz w:val="24"/>
          <w:szCs w:val="24"/>
          <w:lang w:val="en-GB"/>
        </w:rPr>
        <w:t xml:space="preserve"> </w:t>
      </w:r>
      <w:r w:rsidRPr="008A7C30">
        <w:rPr>
          <w:rFonts w:ascii="Arial" w:hAnsi="Arial" w:cs="Arial"/>
          <w:sz w:val="24"/>
          <w:szCs w:val="24"/>
          <w:lang w:val="en-GB"/>
        </w:rPr>
        <w:tab/>
      </w:r>
      <w:r w:rsidR="007B1810" w:rsidRPr="008A7C30">
        <w:rPr>
          <w:rFonts w:ascii="Arial" w:hAnsi="Arial" w:cs="Arial"/>
          <w:sz w:val="24"/>
          <w:szCs w:val="24"/>
        </w:rPr>
        <w:t>“</w:t>
      </w:r>
      <w:r w:rsidR="007949A1" w:rsidRPr="008A7C30">
        <w:rPr>
          <w:rFonts w:ascii="Arial" w:hAnsi="Arial" w:cs="Arial"/>
          <w:sz w:val="24"/>
          <w:szCs w:val="24"/>
        </w:rPr>
        <w:t xml:space="preserve">It </w:t>
      </w:r>
      <w:proofErr w:type="gramStart"/>
      <w:r w:rsidR="007949A1" w:rsidRPr="008A7C30">
        <w:rPr>
          <w:rFonts w:ascii="Arial" w:hAnsi="Arial" w:cs="Arial"/>
          <w:sz w:val="24"/>
          <w:szCs w:val="24"/>
        </w:rPr>
        <w:t>has to</w:t>
      </w:r>
      <w:proofErr w:type="gramEnd"/>
      <w:r w:rsidR="007949A1" w:rsidRPr="008A7C30">
        <w:rPr>
          <w:rFonts w:ascii="Arial" w:hAnsi="Arial" w:cs="Arial"/>
          <w:sz w:val="24"/>
          <w:szCs w:val="24"/>
        </w:rPr>
        <w:t xml:space="preserve"> be borne in mind that the joint ownership of the property in this matter does not stem from a commercial transaction, where the transaction can be unravelled with mathematical precision with reference to the financial input of each co-owner.  The property in the present matter was purchased and owned by the parties </w:t>
      </w:r>
      <w:r w:rsidR="006E2D30" w:rsidRPr="008A7C30">
        <w:rPr>
          <w:rFonts w:ascii="Arial" w:hAnsi="Arial" w:cs="Arial"/>
          <w:sz w:val="24"/>
          <w:szCs w:val="24"/>
        </w:rPr>
        <w:t>during</w:t>
      </w:r>
      <w:r w:rsidR="007949A1" w:rsidRPr="008A7C30">
        <w:rPr>
          <w:rFonts w:ascii="Arial" w:hAnsi="Arial" w:cs="Arial"/>
          <w:sz w:val="24"/>
          <w:szCs w:val="24"/>
        </w:rPr>
        <w:t xml:space="preserve"> a marriage relationship</w:t>
      </w:r>
      <w:r w:rsidR="007B1810" w:rsidRPr="008A7C30">
        <w:rPr>
          <w:rFonts w:ascii="Arial" w:hAnsi="Arial" w:cs="Arial"/>
          <w:sz w:val="24"/>
          <w:szCs w:val="24"/>
        </w:rPr>
        <w:t>…”</w:t>
      </w:r>
      <w:r w:rsidR="006D0BFD" w:rsidRPr="008A7C30">
        <w:rPr>
          <w:rStyle w:val="FootnoteReference"/>
          <w:rFonts w:ascii="Arial" w:hAnsi="Arial" w:cs="Arial"/>
          <w:sz w:val="24"/>
          <w:szCs w:val="24"/>
        </w:rPr>
        <w:footnoteReference w:id="16"/>
      </w:r>
      <w:r w:rsidR="007949A1" w:rsidRPr="008A7C30">
        <w:rPr>
          <w:rFonts w:ascii="Arial" w:hAnsi="Arial" w:cs="Arial"/>
          <w:sz w:val="24"/>
          <w:szCs w:val="24"/>
        </w:rPr>
        <w:t> </w:t>
      </w:r>
    </w:p>
    <w:p w14:paraId="744DC65F" w14:textId="77777777" w:rsidR="00F22021" w:rsidRPr="008A7C30" w:rsidRDefault="00F22021" w:rsidP="008A7C30">
      <w:pPr>
        <w:pStyle w:val="ListParagraph"/>
        <w:spacing w:after="0"/>
        <w:jc w:val="both"/>
        <w:rPr>
          <w:rFonts w:ascii="Arial" w:hAnsi="Arial" w:cs="Arial"/>
          <w:sz w:val="24"/>
          <w:szCs w:val="24"/>
          <w:lang w:val="en-GB"/>
        </w:rPr>
      </w:pPr>
    </w:p>
    <w:p w14:paraId="66C03042" w14:textId="77777777" w:rsidR="007B1810" w:rsidRPr="008A7C30" w:rsidRDefault="007F0FD2"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T</w:t>
      </w:r>
      <w:r w:rsidR="00954392" w:rsidRPr="008A7C30">
        <w:rPr>
          <w:rFonts w:ascii="Arial" w:hAnsi="Arial" w:cs="Arial"/>
          <w:sz w:val="24"/>
          <w:szCs w:val="24"/>
        </w:rPr>
        <w:t xml:space="preserve">he Respondent’s version does not dispute </w:t>
      </w:r>
      <w:r w:rsidR="003238B8" w:rsidRPr="008A7C30">
        <w:rPr>
          <w:rFonts w:ascii="Arial" w:hAnsi="Arial" w:cs="Arial"/>
          <w:sz w:val="24"/>
          <w:szCs w:val="24"/>
        </w:rPr>
        <w:t>the bond</w:t>
      </w:r>
      <w:r w:rsidR="00A11AB4" w:rsidRPr="008A7C30">
        <w:rPr>
          <w:rFonts w:ascii="Arial" w:hAnsi="Arial" w:cs="Arial"/>
          <w:sz w:val="24"/>
          <w:szCs w:val="24"/>
        </w:rPr>
        <w:t>; municipal</w:t>
      </w:r>
      <w:r w:rsidR="003238B8" w:rsidRPr="008A7C30">
        <w:rPr>
          <w:rFonts w:ascii="Arial" w:hAnsi="Arial" w:cs="Arial"/>
          <w:sz w:val="24"/>
          <w:szCs w:val="24"/>
        </w:rPr>
        <w:t xml:space="preserve"> charges, maintenance</w:t>
      </w:r>
      <w:r w:rsidR="00C72B98" w:rsidRPr="008A7C30">
        <w:rPr>
          <w:rFonts w:ascii="Arial" w:hAnsi="Arial" w:cs="Arial"/>
          <w:sz w:val="24"/>
          <w:szCs w:val="24"/>
        </w:rPr>
        <w:t xml:space="preserve">, improvements </w:t>
      </w:r>
      <w:r w:rsidR="003238B8" w:rsidRPr="008A7C30">
        <w:rPr>
          <w:rFonts w:ascii="Arial" w:hAnsi="Arial" w:cs="Arial"/>
          <w:sz w:val="24"/>
          <w:szCs w:val="24"/>
        </w:rPr>
        <w:t xml:space="preserve">and repairs </w:t>
      </w:r>
      <w:r w:rsidR="00C72B98" w:rsidRPr="008A7C30">
        <w:rPr>
          <w:rFonts w:ascii="Arial" w:hAnsi="Arial" w:cs="Arial"/>
          <w:sz w:val="24"/>
          <w:szCs w:val="24"/>
        </w:rPr>
        <w:t xml:space="preserve">to </w:t>
      </w:r>
      <w:r w:rsidR="003238B8" w:rsidRPr="008A7C30">
        <w:rPr>
          <w:rFonts w:ascii="Arial" w:hAnsi="Arial" w:cs="Arial"/>
          <w:sz w:val="24"/>
          <w:szCs w:val="24"/>
        </w:rPr>
        <w:t xml:space="preserve">the </w:t>
      </w:r>
      <w:r w:rsidR="00C72B98" w:rsidRPr="008A7C30">
        <w:rPr>
          <w:rFonts w:ascii="Arial" w:hAnsi="Arial" w:cs="Arial"/>
          <w:sz w:val="24"/>
          <w:szCs w:val="24"/>
        </w:rPr>
        <w:t xml:space="preserve">property were paid </w:t>
      </w:r>
      <w:r w:rsidR="00A11AB4" w:rsidRPr="008A7C30">
        <w:rPr>
          <w:rFonts w:ascii="Arial" w:hAnsi="Arial" w:cs="Arial"/>
          <w:sz w:val="24"/>
          <w:szCs w:val="24"/>
        </w:rPr>
        <w:t>after 2013</w:t>
      </w:r>
      <w:r w:rsidR="00201D28" w:rsidRPr="008A7C30">
        <w:rPr>
          <w:rFonts w:ascii="Arial" w:hAnsi="Arial" w:cs="Arial"/>
          <w:sz w:val="24"/>
          <w:szCs w:val="24"/>
        </w:rPr>
        <w:t xml:space="preserve">. He attempts to </w:t>
      </w:r>
      <w:r w:rsidR="00731317" w:rsidRPr="008A7C30">
        <w:rPr>
          <w:rFonts w:ascii="Arial" w:hAnsi="Arial" w:cs="Arial"/>
          <w:sz w:val="24"/>
          <w:szCs w:val="24"/>
        </w:rPr>
        <w:t xml:space="preserve">distinguish between payments made by </w:t>
      </w:r>
      <w:r w:rsidR="00A11AB4" w:rsidRPr="008A7C30">
        <w:rPr>
          <w:rFonts w:ascii="Arial" w:hAnsi="Arial" w:cs="Arial"/>
          <w:sz w:val="24"/>
          <w:szCs w:val="24"/>
        </w:rPr>
        <w:t xml:space="preserve">the Applicant’s husband </w:t>
      </w:r>
      <w:r w:rsidR="003E1A6C" w:rsidRPr="008A7C30">
        <w:rPr>
          <w:rFonts w:ascii="Arial" w:hAnsi="Arial" w:cs="Arial"/>
          <w:sz w:val="24"/>
          <w:szCs w:val="24"/>
        </w:rPr>
        <w:t xml:space="preserve">and the Applicant and attributes bond payments as </w:t>
      </w:r>
      <w:r w:rsidR="00912261" w:rsidRPr="008A7C30">
        <w:rPr>
          <w:rFonts w:ascii="Arial" w:hAnsi="Arial" w:cs="Arial"/>
          <w:sz w:val="24"/>
          <w:szCs w:val="24"/>
        </w:rPr>
        <w:t xml:space="preserve">a </w:t>
      </w:r>
      <w:r w:rsidR="003E1A6C" w:rsidRPr="008A7C30">
        <w:rPr>
          <w:rFonts w:ascii="Arial" w:hAnsi="Arial" w:cs="Arial"/>
          <w:sz w:val="24"/>
          <w:szCs w:val="24"/>
        </w:rPr>
        <w:t>rental</w:t>
      </w:r>
      <w:r w:rsidR="00731317" w:rsidRPr="008A7C30">
        <w:rPr>
          <w:rFonts w:ascii="Arial" w:hAnsi="Arial" w:cs="Arial"/>
          <w:sz w:val="24"/>
          <w:szCs w:val="24"/>
        </w:rPr>
        <w:t>.</w:t>
      </w:r>
      <w:r w:rsidR="00912261" w:rsidRPr="008A7C30">
        <w:rPr>
          <w:rFonts w:ascii="Arial" w:hAnsi="Arial" w:cs="Arial"/>
          <w:sz w:val="24"/>
          <w:szCs w:val="24"/>
        </w:rPr>
        <w:t xml:space="preserve"> The Court has already rejected the latter contention. </w:t>
      </w:r>
      <w:r w:rsidR="00317FFD" w:rsidRPr="008A7C30">
        <w:rPr>
          <w:rFonts w:ascii="Arial" w:hAnsi="Arial" w:cs="Arial"/>
          <w:sz w:val="24"/>
          <w:szCs w:val="24"/>
        </w:rPr>
        <w:t xml:space="preserve">The Respondent’s </w:t>
      </w:r>
      <w:r w:rsidR="00EE6406" w:rsidRPr="008A7C30">
        <w:rPr>
          <w:rFonts w:ascii="Arial" w:hAnsi="Arial" w:cs="Arial"/>
          <w:sz w:val="24"/>
          <w:szCs w:val="24"/>
        </w:rPr>
        <w:t xml:space="preserve">contention that he paid the deposit on the property is regarded as </w:t>
      </w:r>
      <w:r w:rsidR="009F0113" w:rsidRPr="008A7C30">
        <w:rPr>
          <w:rFonts w:ascii="Arial" w:hAnsi="Arial" w:cs="Arial"/>
          <w:sz w:val="24"/>
          <w:szCs w:val="24"/>
        </w:rPr>
        <w:t>his contribution to a joint</w:t>
      </w:r>
      <w:r w:rsidR="005934AE" w:rsidRPr="008A7C30">
        <w:rPr>
          <w:rFonts w:ascii="Arial" w:hAnsi="Arial" w:cs="Arial"/>
          <w:sz w:val="24"/>
          <w:szCs w:val="24"/>
        </w:rPr>
        <w:t xml:space="preserve"> </w:t>
      </w:r>
      <w:r w:rsidR="00DD7570" w:rsidRPr="008A7C30">
        <w:rPr>
          <w:rFonts w:ascii="Arial" w:hAnsi="Arial" w:cs="Arial"/>
          <w:sz w:val="24"/>
          <w:szCs w:val="24"/>
        </w:rPr>
        <w:t xml:space="preserve">and indivisible marital relationship. </w:t>
      </w:r>
      <w:r w:rsidR="00A60080" w:rsidRPr="008A7C30">
        <w:rPr>
          <w:rFonts w:ascii="Arial" w:hAnsi="Arial" w:cs="Arial"/>
          <w:sz w:val="24"/>
          <w:szCs w:val="24"/>
        </w:rPr>
        <w:t>The Court is</w:t>
      </w:r>
      <w:r w:rsidR="004A53C3" w:rsidRPr="008A7C30">
        <w:rPr>
          <w:rFonts w:ascii="Arial" w:hAnsi="Arial" w:cs="Arial"/>
          <w:sz w:val="24"/>
          <w:szCs w:val="24"/>
        </w:rPr>
        <w:t>, therefore,</w:t>
      </w:r>
      <w:r w:rsidR="00A60080" w:rsidRPr="008A7C30">
        <w:rPr>
          <w:rFonts w:ascii="Arial" w:hAnsi="Arial" w:cs="Arial"/>
          <w:sz w:val="24"/>
          <w:szCs w:val="24"/>
        </w:rPr>
        <w:t xml:space="preserve"> in a position to decide the matter on the papers</w:t>
      </w:r>
      <w:r w:rsidR="00912261" w:rsidRPr="008A7C30">
        <w:rPr>
          <w:rFonts w:ascii="Arial" w:hAnsi="Arial" w:cs="Arial"/>
          <w:sz w:val="24"/>
          <w:szCs w:val="24"/>
        </w:rPr>
        <w:t xml:space="preserve"> </w:t>
      </w:r>
      <w:r w:rsidR="00E74068" w:rsidRPr="008A7C30">
        <w:rPr>
          <w:rFonts w:ascii="Arial" w:hAnsi="Arial" w:cs="Arial"/>
          <w:sz w:val="24"/>
          <w:szCs w:val="24"/>
        </w:rPr>
        <w:t xml:space="preserve">as it finds that </w:t>
      </w:r>
      <w:r w:rsidR="004A53C3" w:rsidRPr="008A7C30">
        <w:rPr>
          <w:rFonts w:ascii="Arial" w:hAnsi="Arial" w:cs="Arial"/>
          <w:sz w:val="24"/>
          <w:szCs w:val="24"/>
        </w:rPr>
        <w:t>the Respondent raises no genuine dispute of fact</w:t>
      </w:r>
      <w:r w:rsidR="002A4BF0" w:rsidRPr="008A7C30">
        <w:rPr>
          <w:rFonts w:ascii="Arial" w:hAnsi="Arial" w:cs="Arial"/>
          <w:sz w:val="24"/>
          <w:szCs w:val="24"/>
        </w:rPr>
        <w:t xml:space="preserve"> that</w:t>
      </w:r>
      <w:r w:rsidR="000F6FA8" w:rsidRPr="008A7C30">
        <w:rPr>
          <w:rFonts w:ascii="Arial" w:hAnsi="Arial" w:cs="Arial"/>
          <w:sz w:val="24"/>
          <w:szCs w:val="24"/>
        </w:rPr>
        <w:t xml:space="preserve"> requires the dismissal of this application either for want of referral to oral evidence or </w:t>
      </w:r>
      <w:r w:rsidR="00203DBA" w:rsidRPr="008A7C30">
        <w:rPr>
          <w:rFonts w:ascii="Arial" w:hAnsi="Arial" w:cs="Arial"/>
          <w:sz w:val="24"/>
          <w:szCs w:val="24"/>
        </w:rPr>
        <w:t>through raising it in an application procedure rather than by action.</w:t>
      </w:r>
      <w:r w:rsidR="0010657F" w:rsidRPr="008A7C30">
        <w:rPr>
          <w:rFonts w:ascii="Arial" w:hAnsi="Arial" w:cs="Arial"/>
          <w:sz w:val="24"/>
          <w:szCs w:val="24"/>
        </w:rPr>
        <w:t xml:space="preserve"> The probabilities overwhelmingly favour </w:t>
      </w:r>
      <w:r w:rsidR="007D37B6" w:rsidRPr="008A7C30">
        <w:rPr>
          <w:rFonts w:ascii="Arial" w:hAnsi="Arial" w:cs="Arial"/>
          <w:sz w:val="24"/>
          <w:szCs w:val="24"/>
        </w:rPr>
        <w:t xml:space="preserve">the </w:t>
      </w:r>
      <w:r w:rsidR="00100EA0" w:rsidRPr="008A7C30">
        <w:rPr>
          <w:rFonts w:ascii="Arial" w:hAnsi="Arial" w:cs="Arial"/>
          <w:sz w:val="24"/>
          <w:szCs w:val="24"/>
        </w:rPr>
        <w:t>specific factual finding</w:t>
      </w:r>
      <w:r w:rsidR="007D37B6" w:rsidRPr="008A7C30">
        <w:rPr>
          <w:rFonts w:ascii="Arial" w:hAnsi="Arial" w:cs="Arial"/>
          <w:sz w:val="24"/>
          <w:szCs w:val="24"/>
        </w:rPr>
        <w:t>s</w:t>
      </w:r>
      <w:r w:rsidR="00100EA0" w:rsidRPr="008A7C30">
        <w:rPr>
          <w:rFonts w:ascii="Arial" w:hAnsi="Arial" w:cs="Arial"/>
          <w:sz w:val="24"/>
          <w:szCs w:val="24"/>
        </w:rPr>
        <w:t xml:space="preserve"> that </w:t>
      </w:r>
      <w:r w:rsidR="007D37B6" w:rsidRPr="008A7C30">
        <w:rPr>
          <w:rFonts w:ascii="Arial" w:hAnsi="Arial" w:cs="Arial"/>
          <w:sz w:val="24"/>
          <w:szCs w:val="24"/>
        </w:rPr>
        <w:t>follow</w:t>
      </w:r>
      <w:r w:rsidR="00100EA0" w:rsidRPr="008A7C30">
        <w:rPr>
          <w:rFonts w:ascii="Arial" w:hAnsi="Arial" w:cs="Arial"/>
          <w:sz w:val="24"/>
          <w:szCs w:val="24"/>
        </w:rPr>
        <w:t>.</w:t>
      </w:r>
      <w:r w:rsidR="00FC1A86" w:rsidRPr="008A7C30">
        <w:rPr>
          <w:rStyle w:val="FootnoteReference"/>
          <w:rFonts w:ascii="Arial" w:hAnsi="Arial" w:cs="Arial"/>
          <w:sz w:val="24"/>
          <w:szCs w:val="24"/>
        </w:rPr>
        <w:footnoteReference w:id="17"/>
      </w:r>
      <w:r w:rsidR="00100EA0" w:rsidRPr="008A7C30">
        <w:rPr>
          <w:rFonts w:ascii="Arial" w:hAnsi="Arial" w:cs="Arial"/>
          <w:sz w:val="24"/>
          <w:szCs w:val="24"/>
        </w:rPr>
        <w:t xml:space="preserve">  </w:t>
      </w:r>
      <w:r w:rsidR="00203DBA" w:rsidRPr="008A7C30">
        <w:rPr>
          <w:rFonts w:ascii="Arial" w:hAnsi="Arial" w:cs="Arial"/>
          <w:sz w:val="24"/>
          <w:szCs w:val="24"/>
        </w:rPr>
        <w:t xml:space="preserve"> </w:t>
      </w:r>
      <w:r w:rsidR="004A53C3" w:rsidRPr="008A7C30">
        <w:rPr>
          <w:rFonts w:ascii="Arial" w:hAnsi="Arial" w:cs="Arial"/>
          <w:sz w:val="24"/>
          <w:szCs w:val="24"/>
        </w:rPr>
        <w:t xml:space="preserve"> </w:t>
      </w:r>
      <w:r w:rsidR="00731317" w:rsidRPr="008A7C30">
        <w:rPr>
          <w:rFonts w:ascii="Arial" w:hAnsi="Arial" w:cs="Arial"/>
          <w:sz w:val="24"/>
          <w:szCs w:val="24"/>
        </w:rPr>
        <w:t xml:space="preserve"> </w:t>
      </w:r>
      <w:r w:rsidR="0070367C" w:rsidRPr="008A7C30">
        <w:rPr>
          <w:rFonts w:ascii="Arial" w:hAnsi="Arial" w:cs="Arial"/>
          <w:sz w:val="24"/>
          <w:szCs w:val="24"/>
        </w:rPr>
        <w:t xml:space="preserve"> </w:t>
      </w:r>
    </w:p>
    <w:p w14:paraId="760836A7" w14:textId="77777777" w:rsidR="007B1810" w:rsidRPr="008A7C30" w:rsidRDefault="007B1810" w:rsidP="008A7C30">
      <w:pPr>
        <w:pStyle w:val="ListParagraph"/>
        <w:spacing w:after="0"/>
        <w:jc w:val="both"/>
        <w:rPr>
          <w:rFonts w:ascii="Arial" w:hAnsi="Arial" w:cs="Arial"/>
          <w:sz w:val="24"/>
          <w:szCs w:val="24"/>
        </w:rPr>
      </w:pPr>
    </w:p>
    <w:p w14:paraId="3425AD57" w14:textId="77777777" w:rsidR="007B1810" w:rsidRPr="008A7C30" w:rsidRDefault="00A7490D"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Court finds that the Applicant is entitled to a half share of the property </w:t>
      </w:r>
      <w:r w:rsidR="00540FE5" w:rsidRPr="008A7C30">
        <w:rPr>
          <w:rFonts w:ascii="Arial" w:hAnsi="Arial" w:cs="Arial"/>
          <w:sz w:val="24"/>
          <w:szCs w:val="24"/>
        </w:rPr>
        <w:t>for the reasons already canvassed, namely that she contributed to the property in cash and kind</w:t>
      </w:r>
      <w:r w:rsidR="003E4734" w:rsidRPr="008A7C30">
        <w:rPr>
          <w:rFonts w:ascii="Arial" w:hAnsi="Arial" w:cs="Arial"/>
          <w:sz w:val="24"/>
          <w:szCs w:val="24"/>
        </w:rPr>
        <w:t>, the former, her direct financial contributions, and the latter encompassing all of the other duties r</w:t>
      </w:r>
      <w:r w:rsidR="003A2CF4" w:rsidRPr="008A7C30">
        <w:rPr>
          <w:rFonts w:ascii="Arial" w:hAnsi="Arial" w:cs="Arial"/>
          <w:sz w:val="24"/>
          <w:szCs w:val="24"/>
        </w:rPr>
        <w:t xml:space="preserve">equired of her during the co-ownership of the property from the date of </w:t>
      </w:r>
      <w:r w:rsidR="00EF1A91" w:rsidRPr="008A7C30">
        <w:rPr>
          <w:rFonts w:ascii="Arial" w:hAnsi="Arial" w:cs="Arial"/>
          <w:sz w:val="24"/>
          <w:szCs w:val="24"/>
        </w:rPr>
        <w:t>the parties marriage to the date that there no longer existed any further extrinsic legal relationship that bound them</w:t>
      </w:r>
      <w:r w:rsidR="00F83997" w:rsidRPr="008A7C30">
        <w:rPr>
          <w:rFonts w:ascii="Arial" w:hAnsi="Arial" w:cs="Arial"/>
          <w:sz w:val="24"/>
          <w:szCs w:val="24"/>
        </w:rPr>
        <w:t xml:space="preserve">, i.e., the reciprocal duty to </w:t>
      </w:r>
      <w:r w:rsidR="002E6541" w:rsidRPr="008A7C30">
        <w:rPr>
          <w:rFonts w:ascii="Arial" w:hAnsi="Arial" w:cs="Arial"/>
          <w:sz w:val="24"/>
          <w:szCs w:val="24"/>
        </w:rPr>
        <w:t xml:space="preserve">maintain the children after the latter had reached the age of majority. </w:t>
      </w:r>
      <w:r w:rsidR="00EF1A91" w:rsidRPr="008A7C30">
        <w:rPr>
          <w:rFonts w:ascii="Arial" w:hAnsi="Arial" w:cs="Arial"/>
          <w:sz w:val="24"/>
          <w:szCs w:val="24"/>
        </w:rPr>
        <w:t xml:space="preserve"> </w:t>
      </w:r>
    </w:p>
    <w:p w14:paraId="2477A212" w14:textId="77777777" w:rsidR="003C5C9F" w:rsidRPr="008A7C30" w:rsidRDefault="003C5C9F" w:rsidP="008A7C30">
      <w:pPr>
        <w:pStyle w:val="ListParagraph"/>
        <w:spacing w:after="0"/>
        <w:jc w:val="both"/>
        <w:rPr>
          <w:rFonts w:ascii="Arial" w:hAnsi="Arial" w:cs="Arial"/>
          <w:sz w:val="24"/>
          <w:szCs w:val="24"/>
        </w:rPr>
      </w:pPr>
    </w:p>
    <w:p w14:paraId="1C91609C" w14:textId="77777777" w:rsidR="003C5C9F" w:rsidRPr="008A7C30" w:rsidRDefault="003C5C9F"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lastRenderedPageBreak/>
        <w:t xml:space="preserve">Having decided that the Applicant is entitled to a half share of the property, the next issue </w:t>
      </w:r>
      <w:r w:rsidR="00E620F2" w:rsidRPr="008A7C30">
        <w:rPr>
          <w:rFonts w:ascii="Arial" w:hAnsi="Arial" w:cs="Arial"/>
          <w:sz w:val="24"/>
          <w:szCs w:val="24"/>
        </w:rPr>
        <w:t>to be determined is how the property should be divided, i.e., by actual division if that is possible</w:t>
      </w:r>
      <w:r w:rsidR="00D757D0" w:rsidRPr="008A7C30">
        <w:rPr>
          <w:rFonts w:ascii="Arial" w:hAnsi="Arial" w:cs="Arial"/>
          <w:sz w:val="24"/>
          <w:szCs w:val="24"/>
        </w:rPr>
        <w:t>, or by ordering that one party purchase the property</w:t>
      </w:r>
      <w:r w:rsidR="00E30B46" w:rsidRPr="008A7C30">
        <w:rPr>
          <w:rFonts w:ascii="Arial" w:hAnsi="Arial" w:cs="Arial"/>
          <w:sz w:val="24"/>
          <w:szCs w:val="24"/>
        </w:rPr>
        <w:t xml:space="preserve"> or allocating the property to one party and ordering the other to </w:t>
      </w:r>
      <w:r w:rsidR="00671353" w:rsidRPr="008A7C30">
        <w:rPr>
          <w:rFonts w:ascii="Arial" w:hAnsi="Arial" w:cs="Arial"/>
          <w:sz w:val="24"/>
          <w:szCs w:val="24"/>
        </w:rPr>
        <w:t>pay</w:t>
      </w:r>
      <w:r w:rsidR="00E30B46" w:rsidRPr="008A7C30">
        <w:rPr>
          <w:rFonts w:ascii="Arial" w:hAnsi="Arial" w:cs="Arial"/>
          <w:sz w:val="24"/>
          <w:szCs w:val="24"/>
        </w:rPr>
        <w:t xml:space="preserve"> the equivalent o</w:t>
      </w:r>
      <w:r w:rsidR="00671353" w:rsidRPr="008A7C30">
        <w:rPr>
          <w:rFonts w:ascii="Arial" w:hAnsi="Arial" w:cs="Arial"/>
          <w:sz w:val="24"/>
          <w:szCs w:val="24"/>
        </w:rPr>
        <w:t>f the half sh</w:t>
      </w:r>
      <w:r w:rsidR="00426D5A" w:rsidRPr="008A7C30">
        <w:rPr>
          <w:rFonts w:ascii="Arial" w:hAnsi="Arial" w:cs="Arial"/>
          <w:sz w:val="24"/>
          <w:szCs w:val="24"/>
        </w:rPr>
        <w:t>a</w:t>
      </w:r>
      <w:r w:rsidR="00671353" w:rsidRPr="008A7C30">
        <w:rPr>
          <w:rFonts w:ascii="Arial" w:hAnsi="Arial" w:cs="Arial"/>
          <w:sz w:val="24"/>
          <w:szCs w:val="24"/>
        </w:rPr>
        <w:t xml:space="preserve">re to the other, </w:t>
      </w:r>
      <w:r w:rsidR="003C7DFA" w:rsidRPr="008A7C30">
        <w:rPr>
          <w:rFonts w:ascii="Arial" w:hAnsi="Arial" w:cs="Arial"/>
          <w:sz w:val="24"/>
          <w:szCs w:val="24"/>
        </w:rPr>
        <w:t xml:space="preserve"> or by sale on the understanding that the parties would be entitled to a half share of the proceeds of the property. </w:t>
      </w:r>
      <w:r w:rsidR="00241649" w:rsidRPr="008A7C30">
        <w:rPr>
          <w:rFonts w:ascii="Arial" w:hAnsi="Arial" w:cs="Arial"/>
          <w:sz w:val="24"/>
          <w:szCs w:val="24"/>
        </w:rPr>
        <w:t xml:space="preserve">The parties themselves are agreed that the property should be sold. </w:t>
      </w:r>
      <w:r w:rsidRPr="008A7C30">
        <w:rPr>
          <w:rFonts w:ascii="Arial" w:hAnsi="Arial" w:cs="Arial"/>
          <w:sz w:val="24"/>
          <w:szCs w:val="24"/>
        </w:rPr>
        <w:t xml:space="preserve"> </w:t>
      </w:r>
      <w:r w:rsidR="00D757D0" w:rsidRPr="008A7C30">
        <w:rPr>
          <w:rFonts w:ascii="Arial" w:hAnsi="Arial" w:cs="Arial"/>
          <w:sz w:val="24"/>
          <w:szCs w:val="24"/>
        </w:rPr>
        <w:t xml:space="preserve">The </w:t>
      </w:r>
      <w:r w:rsidR="00426D5A" w:rsidRPr="008A7C30">
        <w:rPr>
          <w:rFonts w:ascii="Arial" w:hAnsi="Arial" w:cs="Arial"/>
          <w:sz w:val="24"/>
          <w:szCs w:val="24"/>
        </w:rPr>
        <w:t xml:space="preserve">Respondent prefers that it </w:t>
      </w:r>
      <w:r w:rsidR="006A47DE" w:rsidRPr="008A7C30">
        <w:rPr>
          <w:rFonts w:ascii="Arial" w:hAnsi="Arial" w:cs="Arial"/>
          <w:sz w:val="24"/>
          <w:szCs w:val="24"/>
        </w:rPr>
        <w:t xml:space="preserve">be sold privately rather than in an auction. </w:t>
      </w:r>
      <w:r w:rsidR="00D757D0" w:rsidRPr="008A7C30">
        <w:rPr>
          <w:rFonts w:ascii="Arial" w:hAnsi="Arial" w:cs="Arial"/>
          <w:sz w:val="24"/>
          <w:szCs w:val="24"/>
        </w:rPr>
        <w:t xml:space="preserve"> </w:t>
      </w:r>
    </w:p>
    <w:p w14:paraId="103412DF" w14:textId="77777777" w:rsidR="007B1810" w:rsidRPr="008A7C30" w:rsidRDefault="007B1810" w:rsidP="008A7C30">
      <w:pPr>
        <w:pStyle w:val="ListParagraph"/>
        <w:spacing w:after="0"/>
        <w:jc w:val="both"/>
        <w:rPr>
          <w:rFonts w:ascii="Arial" w:hAnsi="Arial" w:cs="Arial"/>
          <w:sz w:val="24"/>
          <w:szCs w:val="24"/>
        </w:rPr>
      </w:pPr>
    </w:p>
    <w:p w14:paraId="38C4B274" w14:textId="77777777" w:rsidR="00403473" w:rsidRPr="008A7C30" w:rsidRDefault="00C91B07"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w:t>
      </w:r>
      <w:r w:rsidR="007B1810" w:rsidRPr="008A7C30">
        <w:rPr>
          <w:rFonts w:ascii="Arial" w:hAnsi="Arial" w:cs="Arial"/>
          <w:sz w:val="24"/>
          <w:szCs w:val="24"/>
        </w:rPr>
        <w:t>A</w:t>
      </w:r>
      <w:r w:rsidRPr="008A7C30">
        <w:rPr>
          <w:rFonts w:ascii="Arial" w:hAnsi="Arial" w:cs="Arial"/>
          <w:sz w:val="24"/>
          <w:szCs w:val="24"/>
        </w:rPr>
        <w:t xml:space="preserve">pplicant suggested the appointment of a </w:t>
      </w:r>
      <w:r w:rsidR="007D37B6" w:rsidRPr="008A7C30">
        <w:rPr>
          <w:rFonts w:ascii="Arial" w:hAnsi="Arial" w:cs="Arial"/>
          <w:sz w:val="24"/>
          <w:szCs w:val="24"/>
        </w:rPr>
        <w:t>receiver</w:t>
      </w:r>
      <w:r w:rsidR="002B1BC1" w:rsidRPr="008A7C30">
        <w:rPr>
          <w:rFonts w:ascii="Arial" w:hAnsi="Arial" w:cs="Arial"/>
          <w:sz w:val="24"/>
          <w:szCs w:val="24"/>
        </w:rPr>
        <w:t xml:space="preserve">. </w:t>
      </w:r>
      <w:r w:rsidR="009E466D" w:rsidRPr="008A7C30">
        <w:rPr>
          <w:rFonts w:ascii="Arial" w:hAnsi="Arial" w:cs="Arial"/>
          <w:sz w:val="24"/>
          <w:szCs w:val="24"/>
        </w:rPr>
        <w:t xml:space="preserve"> </w:t>
      </w:r>
      <w:r w:rsidR="0091660A" w:rsidRPr="008A7C30">
        <w:rPr>
          <w:rFonts w:ascii="Arial" w:hAnsi="Arial" w:cs="Arial"/>
          <w:sz w:val="24"/>
          <w:szCs w:val="24"/>
        </w:rPr>
        <w:t>Now that the Court has determined</w:t>
      </w:r>
      <w:r w:rsidR="0066703C" w:rsidRPr="008A7C30">
        <w:rPr>
          <w:rFonts w:ascii="Arial" w:hAnsi="Arial" w:cs="Arial"/>
          <w:sz w:val="24"/>
          <w:szCs w:val="24"/>
        </w:rPr>
        <w:t xml:space="preserve"> that the proceeds of the sale of the property </w:t>
      </w:r>
      <w:r w:rsidR="00A17171" w:rsidRPr="008A7C30">
        <w:rPr>
          <w:rFonts w:ascii="Arial" w:hAnsi="Arial" w:cs="Arial"/>
          <w:sz w:val="24"/>
          <w:szCs w:val="24"/>
        </w:rPr>
        <w:t>are divided or</w:t>
      </w:r>
      <w:r w:rsidR="00A82845" w:rsidRPr="008A7C30">
        <w:rPr>
          <w:rFonts w:ascii="Arial" w:hAnsi="Arial" w:cs="Arial"/>
          <w:sz w:val="24"/>
          <w:szCs w:val="24"/>
        </w:rPr>
        <w:t xml:space="preserve"> shared equally, </w:t>
      </w:r>
      <w:r w:rsidR="00F369BE" w:rsidRPr="008A7C30">
        <w:rPr>
          <w:rFonts w:ascii="Arial" w:hAnsi="Arial" w:cs="Arial"/>
          <w:sz w:val="24"/>
          <w:szCs w:val="24"/>
        </w:rPr>
        <w:t xml:space="preserve">there is no longer a need for a receiver. </w:t>
      </w:r>
      <w:r w:rsidR="00A17171" w:rsidRPr="008A7C30">
        <w:rPr>
          <w:rFonts w:ascii="Arial" w:hAnsi="Arial" w:cs="Arial"/>
          <w:sz w:val="24"/>
          <w:szCs w:val="24"/>
        </w:rPr>
        <w:t xml:space="preserve">The Respondent was averse to the appointment of a receiver and to the choices submitted by the Applicant. </w:t>
      </w:r>
      <w:r w:rsidR="00F369BE" w:rsidRPr="008A7C30">
        <w:rPr>
          <w:rFonts w:ascii="Arial" w:hAnsi="Arial" w:cs="Arial"/>
          <w:sz w:val="24"/>
          <w:szCs w:val="24"/>
        </w:rPr>
        <w:t xml:space="preserve">The property </w:t>
      </w:r>
      <w:r w:rsidR="00A37228" w:rsidRPr="008A7C30">
        <w:rPr>
          <w:rFonts w:ascii="Arial" w:hAnsi="Arial" w:cs="Arial"/>
          <w:sz w:val="24"/>
          <w:szCs w:val="24"/>
        </w:rPr>
        <w:t xml:space="preserve">contains a single </w:t>
      </w:r>
      <w:r w:rsidR="00A6360C" w:rsidRPr="008A7C30">
        <w:rPr>
          <w:rFonts w:ascii="Arial" w:hAnsi="Arial" w:cs="Arial"/>
          <w:sz w:val="24"/>
          <w:szCs w:val="24"/>
        </w:rPr>
        <w:t>dwelling,</w:t>
      </w:r>
      <w:r w:rsidR="00A37228" w:rsidRPr="008A7C30">
        <w:rPr>
          <w:rFonts w:ascii="Arial" w:hAnsi="Arial" w:cs="Arial"/>
          <w:sz w:val="24"/>
          <w:szCs w:val="24"/>
        </w:rPr>
        <w:t xml:space="preserve"> and the </w:t>
      </w:r>
      <w:r w:rsidR="00D94213" w:rsidRPr="008A7C30">
        <w:rPr>
          <w:rFonts w:ascii="Arial" w:hAnsi="Arial" w:cs="Arial"/>
          <w:sz w:val="24"/>
          <w:szCs w:val="24"/>
        </w:rPr>
        <w:t xml:space="preserve">municipal valuation does not justify the </w:t>
      </w:r>
      <w:r w:rsidR="00A37228" w:rsidRPr="008A7C30">
        <w:rPr>
          <w:rFonts w:ascii="Arial" w:hAnsi="Arial" w:cs="Arial"/>
          <w:sz w:val="24"/>
          <w:szCs w:val="24"/>
        </w:rPr>
        <w:t>expense of appointing a receiver</w:t>
      </w:r>
      <w:r w:rsidR="00D94213" w:rsidRPr="008A7C30">
        <w:rPr>
          <w:rFonts w:ascii="Arial" w:hAnsi="Arial" w:cs="Arial"/>
          <w:sz w:val="24"/>
          <w:szCs w:val="24"/>
        </w:rPr>
        <w:t>.</w:t>
      </w:r>
      <w:r w:rsidR="00C57C26" w:rsidRPr="008A7C30">
        <w:rPr>
          <w:rFonts w:ascii="Arial" w:hAnsi="Arial" w:cs="Arial"/>
          <w:sz w:val="24"/>
          <w:szCs w:val="24"/>
        </w:rPr>
        <w:t xml:space="preserve"> The Court agrees with the Respondent’s contentions in this respect. </w:t>
      </w:r>
      <w:r w:rsidR="00D94213" w:rsidRPr="008A7C30">
        <w:rPr>
          <w:rFonts w:ascii="Arial" w:hAnsi="Arial" w:cs="Arial"/>
          <w:sz w:val="24"/>
          <w:szCs w:val="24"/>
        </w:rPr>
        <w:t xml:space="preserve"> The</w:t>
      </w:r>
      <w:r w:rsidR="00F7284D" w:rsidRPr="008A7C30">
        <w:rPr>
          <w:rFonts w:ascii="Arial" w:hAnsi="Arial" w:cs="Arial"/>
          <w:sz w:val="24"/>
          <w:szCs w:val="24"/>
        </w:rPr>
        <w:t xml:space="preserve"> Applicant has not identified </w:t>
      </w:r>
      <w:r w:rsidR="00972040" w:rsidRPr="008A7C30">
        <w:rPr>
          <w:rFonts w:ascii="Arial" w:hAnsi="Arial" w:cs="Arial"/>
          <w:sz w:val="24"/>
          <w:szCs w:val="24"/>
        </w:rPr>
        <w:t xml:space="preserve">a legal basis or </w:t>
      </w:r>
      <w:r w:rsidR="008701CC" w:rsidRPr="008A7C30">
        <w:rPr>
          <w:rFonts w:ascii="Arial" w:hAnsi="Arial" w:cs="Arial"/>
          <w:sz w:val="24"/>
          <w:szCs w:val="24"/>
        </w:rPr>
        <w:t xml:space="preserve">source </w:t>
      </w:r>
      <w:r w:rsidR="00972040" w:rsidRPr="008A7C30">
        <w:rPr>
          <w:rFonts w:ascii="Arial" w:hAnsi="Arial" w:cs="Arial"/>
          <w:sz w:val="24"/>
          <w:szCs w:val="24"/>
        </w:rPr>
        <w:t xml:space="preserve">of the Court’s power </w:t>
      </w:r>
      <w:r w:rsidR="006019C1" w:rsidRPr="008A7C30">
        <w:rPr>
          <w:rFonts w:ascii="Arial" w:hAnsi="Arial" w:cs="Arial"/>
          <w:sz w:val="24"/>
          <w:szCs w:val="24"/>
        </w:rPr>
        <w:t>to a</w:t>
      </w:r>
      <w:r w:rsidR="00F55F51" w:rsidRPr="008A7C30">
        <w:rPr>
          <w:rFonts w:ascii="Arial" w:hAnsi="Arial" w:cs="Arial"/>
          <w:sz w:val="24"/>
          <w:szCs w:val="24"/>
        </w:rPr>
        <w:t>ppoint a receiver</w:t>
      </w:r>
      <w:r w:rsidR="00C172D0" w:rsidRPr="008A7C30">
        <w:rPr>
          <w:rFonts w:ascii="Arial" w:hAnsi="Arial" w:cs="Arial"/>
          <w:sz w:val="24"/>
          <w:szCs w:val="24"/>
        </w:rPr>
        <w:t>.</w:t>
      </w:r>
      <w:r w:rsidR="00773BE6" w:rsidRPr="008A7C30">
        <w:rPr>
          <w:rStyle w:val="FootnoteReference"/>
          <w:rFonts w:ascii="Arial" w:hAnsi="Arial" w:cs="Arial"/>
          <w:sz w:val="24"/>
          <w:szCs w:val="24"/>
        </w:rPr>
        <w:footnoteReference w:id="18"/>
      </w:r>
      <w:r w:rsidR="00C172D0" w:rsidRPr="008A7C30">
        <w:rPr>
          <w:rFonts w:ascii="Arial" w:hAnsi="Arial" w:cs="Arial"/>
          <w:sz w:val="24"/>
          <w:szCs w:val="24"/>
        </w:rPr>
        <w:t xml:space="preserve"> </w:t>
      </w:r>
      <w:r w:rsidR="009E466D" w:rsidRPr="008A7C30">
        <w:rPr>
          <w:rFonts w:ascii="Arial" w:hAnsi="Arial" w:cs="Arial"/>
          <w:sz w:val="24"/>
          <w:szCs w:val="24"/>
        </w:rPr>
        <w:t>The Court underst</w:t>
      </w:r>
      <w:r w:rsidR="00C172D0" w:rsidRPr="008A7C30">
        <w:rPr>
          <w:rFonts w:ascii="Arial" w:hAnsi="Arial" w:cs="Arial"/>
          <w:sz w:val="24"/>
          <w:szCs w:val="24"/>
        </w:rPr>
        <w:t xml:space="preserve">ood </w:t>
      </w:r>
      <w:r w:rsidR="009E554C" w:rsidRPr="008A7C30">
        <w:rPr>
          <w:rFonts w:ascii="Arial" w:hAnsi="Arial" w:cs="Arial"/>
          <w:sz w:val="24"/>
          <w:szCs w:val="24"/>
        </w:rPr>
        <w:t xml:space="preserve">that the Applicant would not pursue this ancillary relief if the Court </w:t>
      </w:r>
      <w:r w:rsidR="00660570" w:rsidRPr="008A7C30">
        <w:rPr>
          <w:rFonts w:ascii="Arial" w:hAnsi="Arial" w:cs="Arial"/>
          <w:sz w:val="24"/>
          <w:szCs w:val="24"/>
        </w:rPr>
        <w:t>ordered</w:t>
      </w:r>
      <w:r w:rsidR="009E554C" w:rsidRPr="008A7C30">
        <w:rPr>
          <w:rFonts w:ascii="Arial" w:hAnsi="Arial" w:cs="Arial"/>
          <w:sz w:val="24"/>
          <w:szCs w:val="24"/>
        </w:rPr>
        <w:t xml:space="preserve"> that the </w:t>
      </w:r>
      <w:r w:rsidR="002C2D8C" w:rsidRPr="008A7C30">
        <w:rPr>
          <w:rFonts w:ascii="Arial" w:hAnsi="Arial" w:cs="Arial"/>
          <w:sz w:val="24"/>
          <w:szCs w:val="24"/>
        </w:rPr>
        <w:t>sale proceeds</w:t>
      </w:r>
      <w:r w:rsidR="00912843" w:rsidRPr="008A7C30">
        <w:rPr>
          <w:rFonts w:ascii="Arial" w:hAnsi="Arial" w:cs="Arial"/>
          <w:sz w:val="24"/>
          <w:szCs w:val="24"/>
        </w:rPr>
        <w:t xml:space="preserve"> be </w:t>
      </w:r>
      <w:r w:rsidR="00750862" w:rsidRPr="008A7C30">
        <w:rPr>
          <w:rFonts w:ascii="Arial" w:hAnsi="Arial" w:cs="Arial"/>
          <w:sz w:val="24"/>
          <w:szCs w:val="24"/>
        </w:rPr>
        <w:t>divided equally between the Applicant and the Respondent</w:t>
      </w:r>
      <w:r w:rsidR="00D5084F" w:rsidRPr="008A7C30">
        <w:rPr>
          <w:rFonts w:ascii="Arial" w:hAnsi="Arial" w:cs="Arial"/>
          <w:sz w:val="24"/>
          <w:szCs w:val="24"/>
        </w:rPr>
        <w:t xml:space="preserve"> after all necessary </w:t>
      </w:r>
      <w:r w:rsidR="00605699" w:rsidRPr="008A7C30">
        <w:rPr>
          <w:rFonts w:ascii="Arial" w:hAnsi="Arial" w:cs="Arial"/>
          <w:sz w:val="24"/>
          <w:szCs w:val="24"/>
        </w:rPr>
        <w:t xml:space="preserve">expenses </w:t>
      </w:r>
      <w:r w:rsidR="00C8267B" w:rsidRPr="008A7C30">
        <w:rPr>
          <w:rFonts w:ascii="Arial" w:hAnsi="Arial" w:cs="Arial"/>
          <w:sz w:val="24"/>
          <w:szCs w:val="24"/>
        </w:rPr>
        <w:t>were</w:t>
      </w:r>
      <w:r w:rsidR="00605699" w:rsidRPr="008A7C30">
        <w:rPr>
          <w:rFonts w:ascii="Arial" w:hAnsi="Arial" w:cs="Arial"/>
          <w:sz w:val="24"/>
          <w:szCs w:val="24"/>
        </w:rPr>
        <w:t xml:space="preserve"> settled</w:t>
      </w:r>
      <w:r w:rsidR="007A2F42" w:rsidRPr="008A7C30">
        <w:rPr>
          <w:rFonts w:ascii="Arial" w:hAnsi="Arial" w:cs="Arial"/>
          <w:sz w:val="24"/>
          <w:szCs w:val="24"/>
        </w:rPr>
        <w:t>,</w:t>
      </w:r>
      <w:r w:rsidR="00605699" w:rsidRPr="008A7C30">
        <w:rPr>
          <w:rFonts w:ascii="Arial" w:hAnsi="Arial" w:cs="Arial"/>
          <w:sz w:val="24"/>
          <w:szCs w:val="24"/>
        </w:rPr>
        <w:t xml:space="preserve"> including the </w:t>
      </w:r>
      <w:r w:rsidR="002C2D8C" w:rsidRPr="008A7C30">
        <w:rPr>
          <w:rFonts w:ascii="Arial" w:hAnsi="Arial" w:cs="Arial"/>
          <w:sz w:val="24"/>
          <w:szCs w:val="24"/>
        </w:rPr>
        <w:t xml:space="preserve">mortgage bond settlement. </w:t>
      </w:r>
      <w:r w:rsidR="00ED73F9" w:rsidRPr="008A7C30">
        <w:rPr>
          <w:rFonts w:ascii="Arial" w:hAnsi="Arial" w:cs="Arial"/>
          <w:sz w:val="24"/>
          <w:szCs w:val="24"/>
        </w:rPr>
        <w:t xml:space="preserve">These </w:t>
      </w:r>
      <w:r w:rsidR="001319B2" w:rsidRPr="008A7C30">
        <w:rPr>
          <w:rFonts w:ascii="Arial" w:hAnsi="Arial" w:cs="Arial"/>
          <w:sz w:val="24"/>
          <w:szCs w:val="24"/>
        </w:rPr>
        <w:t>aspects</w:t>
      </w:r>
      <w:r w:rsidR="00ED73F9" w:rsidRPr="008A7C30">
        <w:rPr>
          <w:rFonts w:ascii="Arial" w:hAnsi="Arial" w:cs="Arial"/>
          <w:sz w:val="24"/>
          <w:szCs w:val="24"/>
        </w:rPr>
        <w:t xml:space="preserve"> would ordinarily be </w:t>
      </w:r>
      <w:r w:rsidR="006E2F3A" w:rsidRPr="008A7C30">
        <w:rPr>
          <w:rFonts w:ascii="Arial" w:hAnsi="Arial" w:cs="Arial"/>
          <w:sz w:val="24"/>
          <w:szCs w:val="24"/>
        </w:rPr>
        <w:t xml:space="preserve">handled as part of a conveyancer’s obligations </w:t>
      </w:r>
      <w:r w:rsidR="001319B2" w:rsidRPr="008A7C30">
        <w:rPr>
          <w:rFonts w:ascii="Arial" w:hAnsi="Arial" w:cs="Arial"/>
          <w:sz w:val="24"/>
          <w:szCs w:val="24"/>
        </w:rPr>
        <w:t xml:space="preserve">in </w:t>
      </w:r>
      <w:r w:rsidR="00403473" w:rsidRPr="008A7C30">
        <w:rPr>
          <w:rFonts w:ascii="Arial" w:hAnsi="Arial" w:cs="Arial"/>
          <w:sz w:val="24"/>
          <w:szCs w:val="24"/>
        </w:rPr>
        <w:t>transferring</w:t>
      </w:r>
      <w:r w:rsidR="001319B2" w:rsidRPr="008A7C30">
        <w:rPr>
          <w:rFonts w:ascii="Arial" w:hAnsi="Arial" w:cs="Arial"/>
          <w:sz w:val="24"/>
          <w:szCs w:val="24"/>
        </w:rPr>
        <w:t xml:space="preserve"> the property. </w:t>
      </w:r>
    </w:p>
    <w:p w14:paraId="6CFEE3E1" w14:textId="77777777" w:rsidR="00403473" w:rsidRPr="008A7C30" w:rsidRDefault="00403473" w:rsidP="008A7C30">
      <w:pPr>
        <w:pStyle w:val="ListParagraph"/>
        <w:spacing w:after="0"/>
        <w:jc w:val="both"/>
        <w:rPr>
          <w:rFonts w:ascii="Arial" w:hAnsi="Arial" w:cs="Arial"/>
          <w:sz w:val="24"/>
          <w:szCs w:val="24"/>
        </w:rPr>
      </w:pPr>
    </w:p>
    <w:p w14:paraId="0979237B" w14:textId="77777777" w:rsidR="007B1810" w:rsidRPr="008A7C30" w:rsidRDefault="004B6BDC" w:rsidP="008A7C30">
      <w:pPr>
        <w:pStyle w:val="ListParagraph"/>
        <w:numPr>
          <w:ilvl w:val="0"/>
          <w:numId w:val="1"/>
        </w:numPr>
        <w:spacing w:after="0"/>
        <w:ind w:left="709" w:hanging="774"/>
        <w:jc w:val="both"/>
        <w:rPr>
          <w:rFonts w:ascii="Arial" w:hAnsi="Arial" w:cs="Arial"/>
          <w:sz w:val="24"/>
          <w:szCs w:val="24"/>
        </w:rPr>
      </w:pPr>
      <w:r w:rsidRPr="008A7C30">
        <w:rPr>
          <w:rFonts w:ascii="Arial" w:hAnsi="Arial" w:cs="Arial"/>
          <w:sz w:val="24"/>
          <w:szCs w:val="24"/>
        </w:rPr>
        <w:t xml:space="preserve">The </w:t>
      </w:r>
      <w:r w:rsidR="000B5E77" w:rsidRPr="008A7C30">
        <w:rPr>
          <w:rFonts w:ascii="Arial" w:hAnsi="Arial" w:cs="Arial"/>
          <w:sz w:val="24"/>
          <w:szCs w:val="24"/>
        </w:rPr>
        <w:t xml:space="preserve">Court requested the parties </w:t>
      </w:r>
      <w:r w:rsidR="00C8267B" w:rsidRPr="008A7C30">
        <w:rPr>
          <w:rFonts w:ascii="Arial" w:hAnsi="Arial" w:cs="Arial"/>
          <w:sz w:val="24"/>
          <w:szCs w:val="24"/>
        </w:rPr>
        <w:t xml:space="preserve">submit their draft orders, assuming </w:t>
      </w:r>
      <w:r w:rsidR="004844C6" w:rsidRPr="008A7C30">
        <w:rPr>
          <w:rFonts w:ascii="Arial" w:hAnsi="Arial" w:cs="Arial"/>
          <w:sz w:val="24"/>
          <w:szCs w:val="24"/>
        </w:rPr>
        <w:t xml:space="preserve">they would prevail. The Court has considered the respective </w:t>
      </w:r>
      <w:r w:rsidR="003868B2" w:rsidRPr="008A7C30">
        <w:rPr>
          <w:rFonts w:ascii="Arial" w:hAnsi="Arial" w:cs="Arial"/>
          <w:sz w:val="24"/>
          <w:szCs w:val="24"/>
        </w:rPr>
        <w:t>submissions and found both inadequate</w:t>
      </w:r>
      <w:r w:rsidR="00FA7ED1" w:rsidRPr="008A7C30">
        <w:rPr>
          <w:rFonts w:ascii="Arial" w:hAnsi="Arial" w:cs="Arial"/>
          <w:sz w:val="24"/>
          <w:szCs w:val="24"/>
        </w:rPr>
        <w:t xml:space="preserve"> and unhelpful. </w:t>
      </w:r>
      <w:r w:rsidR="00674A0C" w:rsidRPr="008A7C30">
        <w:rPr>
          <w:rFonts w:ascii="Arial" w:hAnsi="Arial" w:cs="Arial"/>
          <w:sz w:val="24"/>
          <w:szCs w:val="24"/>
        </w:rPr>
        <w:t xml:space="preserve">The Applicant failed to provide a </w:t>
      </w:r>
      <w:r w:rsidR="00514E90" w:rsidRPr="008A7C30">
        <w:rPr>
          <w:rFonts w:ascii="Arial" w:hAnsi="Arial" w:cs="Arial"/>
          <w:sz w:val="24"/>
          <w:szCs w:val="24"/>
        </w:rPr>
        <w:t xml:space="preserve">minimum selling price for the property or a timeline for its sale. </w:t>
      </w:r>
      <w:r w:rsidR="006B2B68" w:rsidRPr="008A7C30">
        <w:rPr>
          <w:rFonts w:ascii="Arial" w:hAnsi="Arial" w:cs="Arial"/>
          <w:sz w:val="24"/>
          <w:szCs w:val="24"/>
        </w:rPr>
        <w:t>The</w:t>
      </w:r>
      <w:r w:rsidR="005B5774" w:rsidRPr="008A7C30">
        <w:rPr>
          <w:rFonts w:ascii="Arial" w:hAnsi="Arial" w:cs="Arial"/>
          <w:sz w:val="24"/>
          <w:szCs w:val="24"/>
        </w:rPr>
        <w:t xml:space="preserve">re is no reason why the parties cannot agree among themselves </w:t>
      </w:r>
      <w:r w:rsidR="005F43E8" w:rsidRPr="008A7C30">
        <w:rPr>
          <w:rFonts w:ascii="Arial" w:hAnsi="Arial" w:cs="Arial"/>
          <w:sz w:val="24"/>
          <w:szCs w:val="24"/>
        </w:rPr>
        <w:t>on the logistics involved in the further conduct of the matter now that the Court has decided on the co-ownership</w:t>
      </w:r>
      <w:r w:rsidR="002F4B3E" w:rsidRPr="008A7C30">
        <w:rPr>
          <w:rFonts w:ascii="Arial" w:hAnsi="Arial" w:cs="Arial"/>
          <w:sz w:val="24"/>
          <w:szCs w:val="24"/>
        </w:rPr>
        <w:t xml:space="preserve"> of the property. T</w:t>
      </w:r>
      <w:r w:rsidR="00F76270" w:rsidRPr="008A7C30">
        <w:rPr>
          <w:rFonts w:ascii="Arial" w:hAnsi="Arial" w:cs="Arial"/>
          <w:sz w:val="24"/>
          <w:szCs w:val="24"/>
        </w:rPr>
        <w:t xml:space="preserve">he Respondent’s Counsel provided a terse draft requesting the application be dismissed and stating that </w:t>
      </w:r>
      <w:r w:rsidR="00D416E6" w:rsidRPr="008A7C30">
        <w:rPr>
          <w:rFonts w:ascii="Arial" w:hAnsi="Arial" w:cs="Arial"/>
          <w:sz w:val="24"/>
          <w:szCs w:val="24"/>
        </w:rPr>
        <w:t xml:space="preserve">the </w:t>
      </w:r>
      <w:r w:rsidR="00CA4298" w:rsidRPr="008A7C30">
        <w:rPr>
          <w:rFonts w:ascii="Arial" w:hAnsi="Arial" w:cs="Arial"/>
          <w:sz w:val="24"/>
          <w:szCs w:val="24"/>
        </w:rPr>
        <w:lastRenderedPageBreak/>
        <w:t xml:space="preserve">Applicant should pay the costs. The </w:t>
      </w:r>
      <w:r w:rsidR="008739A5" w:rsidRPr="008A7C30">
        <w:rPr>
          <w:rFonts w:ascii="Arial" w:hAnsi="Arial" w:cs="Arial"/>
          <w:sz w:val="24"/>
          <w:szCs w:val="24"/>
        </w:rPr>
        <w:t xml:space="preserve">Applicant’s Counsel </w:t>
      </w:r>
      <w:r w:rsidR="005F43E8" w:rsidRPr="008A7C30">
        <w:rPr>
          <w:rFonts w:ascii="Arial" w:hAnsi="Arial" w:cs="Arial"/>
          <w:sz w:val="24"/>
          <w:szCs w:val="24"/>
        </w:rPr>
        <w:t xml:space="preserve">asked for costs on a punitive scale. The </w:t>
      </w:r>
      <w:r w:rsidR="004C4C81" w:rsidRPr="008A7C30">
        <w:rPr>
          <w:rFonts w:ascii="Arial" w:hAnsi="Arial" w:cs="Arial"/>
          <w:sz w:val="24"/>
          <w:szCs w:val="24"/>
        </w:rPr>
        <w:t>latter prayer was unmotivated</w:t>
      </w:r>
      <w:r w:rsidR="00D878F2" w:rsidRPr="008A7C30">
        <w:rPr>
          <w:rFonts w:ascii="Arial" w:hAnsi="Arial" w:cs="Arial"/>
          <w:sz w:val="24"/>
          <w:szCs w:val="24"/>
        </w:rPr>
        <w:t>, and</w:t>
      </w:r>
      <w:r w:rsidR="004C4C81" w:rsidRPr="008A7C30">
        <w:rPr>
          <w:rFonts w:ascii="Arial" w:hAnsi="Arial" w:cs="Arial"/>
          <w:sz w:val="24"/>
          <w:szCs w:val="24"/>
        </w:rPr>
        <w:t xml:space="preserve"> the Court is averse to making that order</w:t>
      </w:r>
      <w:r w:rsidR="00D878F2" w:rsidRPr="008A7C30">
        <w:rPr>
          <w:rFonts w:ascii="Arial" w:hAnsi="Arial" w:cs="Arial"/>
          <w:sz w:val="24"/>
          <w:szCs w:val="24"/>
        </w:rPr>
        <w:t xml:space="preserve">. </w:t>
      </w:r>
      <w:r w:rsidR="00BA2DC1" w:rsidRPr="008A7C30">
        <w:rPr>
          <w:rFonts w:ascii="Arial" w:hAnsi="Arial" w:cs="Arial"/>
          <w:sz w:val="24"/>
          <w:szCs w:val="24"/>
        </w:rPr>
        <w:t>The Applicant has been largely successful, and there is no reason why she should not be entitled to her costs.</w:t>
      </w:r>
      <w:r w:rsidR="00FD1205" w:rsidRPr="008A7C30">
        <w:rPr>
          <w:rFonts w:ascii="Arial" w:hAnsi="Arial" w:cs="Arial"/>
          <w:sz w:val="24"/>
          <w:szCs w:val="24"/>
        </w:rPr>
        <w:t xml:space="preserve"> </w:t>
      </w:r>
      <w:r w:rsidR="004C7F21" w:rsidRPr="008A7C30">
        <w:rPr>
          <w:rFonts w:ascii="Arial" w:hAnsi="Arial" w:cs="Arial"/>
          <w:sz w:val="24"/>
          <w:szCs w:val="24"/>
        </w:rPr>
        <w:t xml:space="preserve">The </w:t>
      </w:r>
      <w:r w:rsidR="00B604AA" w:rsidRPr="008A7C30">
        <w:rPr>
          <w:rFonts w:ascii="Arial" w:hAnsi="Arial" w:cs="Arial"/>
          <w:sz w:val="24"/>
          <w:szCs w:val="24"/>
        </w:rPr>
        <w:t xml:space="preserve">late filing of the Applicant’s replying affidavit and written argument was not raised </w:t>
      </w:r>
      <w:r w:rsidR="00361562" w:rsidRPr="008A7C30">
        <w:rPr>
          <w:rFonts w:ascii="Arial" w:hAnsi="Arial" w:cs="Arial"/>
          <w:sz w:val="24"/>
          <w:szCs w:val="24"/>
        </w:rPr>
        <w:t xml:space="preserve">as an issue at the hearing on 14 November 2024. To the extent that the Court is required to do so, the application for condonation is granted. </w:t>
      </w:r>
      <w:r w:rsidR="00D878F2" w:rsidRPr="008A7C30">
        <w:rPr>
          <w:rFonts w:ascii="Arial" w:hAnsi="Arial" w:cs="Arial"/>
          <w:sz w:val="24"/>
          <w:szCs w:val="24"/>
        </w:rPr>
        <w:t xml:space="preserve"> </w:t>
      </w:r>
      <w:r w:rsidR="005F43E8" w:rsidRPr="008A7C30">
        <w:rPr>
          <w:rFonts w:ascii="Arial" w:hAnsi="Arial" w:cs="Arial"/>
          <w:sz w:val="24"/>
          <w:szCs w:val="24"/>
        </w:rPr>
        <w:t xml:space="preserve">  </w:t>
      </w:r>
      <w:r w:rsidR="00D416E6" w:rsidRPr="008A7C30">
        <w:rPr>
          <w:rFonts w:ascii="Arial" w:hAnsi="Arial" w:cs="Arial"/>
          <w:sz w:val="24"/>
          <w:szCs w:val="24"/>
        </w:rPr>
        <w:t xml:space="preserve"> </w:t>
      </w:r>
      <w:r w:rsidR="004844C6" w:rsidRPr="008A7C30">
        <w:rPr>
          <w:rFonts w:ascii="Arial" w:hAnsi="Arial" w:cs="Arial"/>
          <w:sz w:val="24"/>
          <w:szCs w:val="24"/>
        </w:rPr>
        <w:t xml:space="preserve">  </w:t>
      </w:r>
      <w:r w:rsidR="000B5E77" w:rsidRPr="008A7C30">
        <w:rPr>
          <w:rFonts w:ascii="Arial" w:hAnsi="Arial" w:cs="Arial"/>
          <w:sz w:val="24"/>
          <w:szCs w:val="24"/>
        </w:rPr>
        <w:t xml:space="preserve"> </w:t>
      </w:r>
    </w:p>
    <w:p w14:paraId="0752D92A" w14:textId="77777777" w:rsidR="007B1810" w:rsidRPr="008A7C30" w:rsidRDefault="007B1810" w:rsidP="008A7C30">
      <w:pPr>
        <w:pStyle w:val="ListParagraph"/>
        <w:spacing w:after="0"/>
        <w:jc w:val="both"/>
        <w:rPr>
          <w:rFonts w:ascii="Arial" w:hAnsi="Arial" w:cs="Arial"/>
          <w:sz w:val="24"/>
          <w:szCs w:val="24"/>
        </w:rPr>
      </w:pPr>
    </w:p>
    <w:p w14:paraId="1061CB92" w14:textId="77777777" w:rsidR="007B1810" w:rsidRPr="008A7C30" w:rsidRDefault="000D4C68" w:rsidP="008A7C30">
      <w:pPr>
        <w:spacing w:after="0"/>
        <w:ind w:left="0" w:firstLine="0"/>
        <w:jc w:val="both"/>
        <w:rPr>
          <w:rFonts w:ascii="Arial" w:hAnsi="Arial" w:cs="Arial"/>
          <w:b/>
          <w:bCs/>
          <w:sz w:val="24"/>
          <w:szCs w:val="24"/>
        </w:rPr>
      </w:pPr>
      <w:r w:rsidRPr="008A7C30">
        <w:rPr>
          <w:rFonts w:ascii="Arial" w:hAnsi="Arial" w:cs="Arial"/>
          <w:b/>
          <w:bCs/>
          <w:sz w:val="24"/>
          <w:szCs w:val="24"/>
        </w:rPr>
        <w:t xml:space="preserve">ORDER </w:t>
      </w:r>
    </w:p>
    <w:p w14:paraId="12CB5311" w14:textId="77777777" w:rsidR="007B1810" w:rsidRPr="008A7C30" w:rsidRDefault="007B1810" w:rsidP="008A7C30">
      <w:pPr>
        <w:pStyle w:val="ListParagraph"/>
        <w:spacing w:after="0"/>
        <w:jc w:val="both"/>
        <w:rPr>
          <w:rFonts w:ascii="Arial" w:hAnsi="Arial" w:cs="Arial"/>
          <w:sz w:val="24"/>
          <w:szCs w:val="24"/>
        </w:rPr>
      </w:pPr>
    </w:p>
    <w:p w14:paraId="1D3E8167" w14:textId="77777777" w:rsidR="006968B0" w:rsidRDefault="00E70399" w:rsidP="008A7C30">
      <w:pPr>
        <w:pStyle w:val="ListParagraph"/>
        <w:numPr>
          <w:ilvl w:val="0"/>
          <w:numId w:val="2"/>
        </w:numPr>
        <w:spacing w:after="0"/>
        <w:ind w:left="709" w:hanging="774"/>
        <w:jc w:val="both"/>
        <w:rPr>
          <w:rFonts w:ascii="Arial" w:hAnsi="Arial" w:cs="Arial"/>
          <w:sz w:val="24"/>
          <w:szCs w:val="24"/>
        </w:rPr>
      </w:pPr>
      <w:r w:rsidRPr="008A7C30">
        <w:rPr>
          <w:rFonts w:ascii="Arial" w:hAnsi="Arial" w:cs="Arial"/>
          <w:sz w:val="24"/>
          <w:szCs w:val="24"/>
        </w:rPr>
        <w:t xml:space="preserve">The joint ownership </w:t>
      </w:r>
      <w:r w:rsidR="0013151A" w:rsidRPr="008A7C30">
        <w:rPr>
          <w:rFonts w:ascii="Arial" w:hAnsi="Arial" w:cs="Arial"/>
          <w:sz w:val="24"/>
          <w:szCs w:val="24"/>
        </w:rPr>
        <w:t xml:space="preserve">between the Applicant and the First Respondent in respect of the property </w:t>
      </w:r>
      <w:r w:rsidR="00927BF5" w:rsidRPr="008A7C30">
        <w:rPr>
          <w:rFonts w:ascii="Arial" w:hAnsi="Arial" w:cs="Arial"/>
          <w:sz w:val="24"/>
          <w:szCs w:val="24"/>
        </w:rPr>
        <w:t>described</w:t>
      </w:r>
      <w:r w:rsidR="0013151A" w:rsidRPr="008A7C30">
        <w:rPr>
          <w:rFonts w:ascii="Arial" w:hAnsi="Arial" w:cs="Arial"/>
          <w:sz w:val="24"/>
          <w:szCs w:val="24"/>
        </w:rPr>
        <w:t xml:space="preserve"> as </w:t>
      </w:r>
      <w:r w:rsidR="00927BF5" w:rsidRPr="008A7C30">
        <w:rPr>
          <w:rFonts w:ascii="Arial" w:hAnsi="Arial" w:cs="Arial"/>
          <w:sz w:val="24"/>
          <w:szCs w:val="24"/>
        </w:rPr>
        <w:t>erf 2</w:t>
      </w:r>
      <w:r w:rsidR="008A7C30">
        <w:rPr>
          <w:rFonts w:ascii="Arial" w:hAnsi="Arial" w:cs="Arial"/>
          <w:sz w:val="24"/>
          <w:szCs w:val="24"/>
        </w:rPr>
        <w:t>[…]</w:t>
      </w:r>
      <w:r w:rsidR="00927BF5" w:rsidRPr="008A7C30">
        <w:rPr>
          <w:rFonts w:ascii="Arial" w:hAnsi="Arial" w:cs="Arial"/>
          <w:sz w:val="24"/>
          <w:szCs w:val="24"/>
        </w:rPr>
        <w:t xml:space="preserve"> Ottery situated at and more commonly known as 2</w:t>
      </w:r>
      <w:r w:rsidR="008A7C30">
        <w:rPr>
          <w:rFonts w:ascii="Arial" w:hAnsi="Arial" w:cs="Arial"/>
          <w:sz w:val="24"/>
          <w:szCs w:val="24"/>
        </w:rPr>
        <w:t>[…]</w:t>
      </w:r>
      <w:r w:rsidR="00927BF5" w:rsidRPr="008A7C30">
        <w:rPr>
          <w:rFonts w:ascii="Arial" w:hAnsi="Arial" w:cs="Arial"/>
          <w:sz w:val="24"/>
          <w:szCs w:val="24"/>
        </w:rPr>
        <w:t xml:space="preserve"> </w:t>
      </w:r>
      <w:proofErr w:type="gramStart"/>
      <w:r w:rsidR="00927BF5" w:rsidRPr="008A7C30">
        <w:rPr>
          <w:rFonts w:ascii="Arial" w:hAnsi="Arial" w:cs="Arial"/>
          <w:sz w:val="24"/>
          <w:szCs w:val="24"/>
        </w:rPr>
        <w:t>T</w:t>
      </w:r>
      <w:r w:rsidR="008A7C30">
        <w:rPr>
          <w:rFonts w:ascii="Arial" w:hAnsi="Arial" w:cs="Arial"/>
          <w:sz w:val="24"/>
          <w:szCs w:val="24"/>
        </w:rPr>
        <w:t>[</w:t>
      </w:r>
      <w:proofErr w:type="gramEnd"/>
      <w:r w:rsidR="008A7C30">
        <w:rPr>
          <w:rFonts w:ascii="Arial" w:hAnsi="Arial" w:cs="Arial"/>
          <w:sz w:val="24"/>
          <w:szCs w:val="24"/>
        </w:rPr>
        <w:t>…]</w:t>
      </w:r>
      <w:r w:rsidR="00927BF5" w:rsidRPr="008A7C30">
        <w:rPr>
          <w:rFonts w:ascii="Arial" w:hAnsi="Arial" w:cs="Arial"/>
          <w:sz w:val="24"/>
          <w:szCs w:val="24"/>
        </w:rPr>
        <w:t xml:space="preserve"> Road</w:t>
      </w:r>
      <w:r w:rsidR="00A053C4" w:rsidRPr="008A7C30">
        <w:rPr>
          <w:rFonts w:ascii="Arial" w:hAnsi="Arial" w:cs="Arial"/>
          <w:sz w:val="24"/>
          <w:szCs w:val="24"/>
        </w:rPr>
        <w:t>, Ottery, Western Cape (‘the property”) is hereby terminated</w:t>
      </w:r>
      <w:r w:rsidR="006968B0" w:rsidRPr="008A7C30">
        <w:rPr>
          <w:rFonts w:ascii="Arial" w:hAnsi="Arial" w:cs="Arial"/>
          <w:sz w:val="24"/>
          <w:szCs w:val="24"/>
        </w:rPr>
        <w:t>,</w:t>
      </w:r>
    </w:p>
    <w:p w14:paraId="01F7182D" w14:textId="77777777" w:rsidR="008A7C30" w:rsidRPr="008A7C30" w:rsidRDefault="008A7C30" w:rsidP="008A7C30">
      <w:pPr>
        <w:pStyle w:val="ListParagraph"/>
        <w:spacing w:after="0"/>
        <w:ind w:left="709" w:firstLine="0"/>
        <w:jc w:val="both"/>
        <w:rPr>
          <w:rFonts w:ascii="Arial" w:hAnsi="Arial" w:cs="Arial"/>
          <w:sz w:val="24"/>
          <w:szCs w:val="24"/>
        </w:rPr>
      </w:pPr>
    </w:p>
    <w:p w14:paraId="7F671BF5" w14:textId="77777777" w:rsidR="00F42AB0" w:rsidRDefault="006968B0" w:rsidP="008A7C30">
      <w:pPr>
        <w:pStyle w:val="ListParagraph"/>
        <w:numPr>
          <w:ilvl w:val="0"/>
          <w:numId w:val="2"/>
        </w:numPr>
        <w:spacing w:after="0"/>
        <w:ind w:left="709" w:hanging="774"/>
        <w:jc w:val="both"/>
        <w:rPr>
          <w:rFonts w:ascii="Arial" w:hAnsi="Arial" w:cs="Arial"/>
          <w:sz w:val="24"/>
          <w:szCs w:val="24"/>
        </w:rPr>
      </w:pPr>
      <w:r w:rsidRPr="008A7C30">
        <w:rPr>
          <w:rFonts w:ascii="Arial" w:hAnsi="Arial" w:cs="Arial"/>
          <w:sz w:val="24"/>
          <w:szCs w:val="24"/>
        </w:rPr>
        <w:t xml:space="preserve">The property shall be sold by private </w:t>
      </w:r>
      <w:r w:rsidR="002B2231" w:rsidRPr="008A7C30">
        <w:rPr>
          <w:rFonts w:ascii="Arial" w:hAnsi="Arial" w:cs="Arial"/>
          <w:sz w:val="24"/>
          <w:szCs w:val="24"/>
        </w:rPr>
        <w:t xml:space="preserve">treaty </w:t>
      </w:r>
      <w:r w:rsidR="00EA6676" w:rsidRPr="008A7C30">
        <w:rPr>
          <w:rFonts w:ascii="Arial" w:hAnsi="Arial" w:cs="Arial"/>
          <w:sz w:val="24"/>
          <w:szCs w:val="24"/>
        </w:rPr>
        <w:t xml:space="preserve">at market value, </w:t>
      </w:r>
      <w:r w:rsidR="00383956" w:rsidRPr="008A7C30">
        <w:rPr>
          <w:rFonts w:ascii="Arial" w:hAnsi="Arial" w:cs="Arial"/>
          <w:sz w:val="24"/>
          <w:szCs w:val="24"/>
        </w:rPr>
        <w:t>the sale of which shall be by agreement between the Applicant and the First Respondent</w:t>
      </w:r>
      <w:r w:rsidR="00F42AB0" w:rsidRPr="008A7C30">
        <w:rPr>
          <w:rFonts w:ascii="Arial" w:hAnsi="Arial" w:cs="Arial"/>
          <w:sz w:val="24"/>
          <w:szCs w:val="24"/>
        </w:rPr>
        <w:t>,</w:t>
      </w:r>
    </w:p>
    <w:p w14:paraId="31A88D41" w14:textId="77777777" w:rsidR="008A7C30" w:rsidRPr="008A7C30" w:rsidRDefault="008A7C30" w:rsidP="008A7C30">
      <w:pPr>
        <w:pStyle w:val="ListParagraph"/>
        <w:spacing w:after="0"/>
        <w:ind w:left="709" w:firstLine="0"/>
        <w:jc w:val="both"/>
        <w:rPr>
          <w:rFonts w:ascii="Arial" w:hAnsi="Arial" w:cs="Arial"/>
          <w:sz w:val="24"/>
          <w:szCs w:val="24"/>
        </w:rPr>
      </w:pPr>
    </w:p>
    <w:p w14:paraId="2A3FBBC6" w14:textId="77777777" w:rsidR="001C108B" w:rsidRDefault="00F42AB0" w:rsidP="008A7C30">
      <w:pPr>
        <w:pStyle w:val="ListParagraph"/>
        <w:numPr>
          <w:ilvl w:val="0"/>
          <w:numId w:val="2"/>
        </w:numPr>
        <w:spacing w:after="0"/>
        <w:ind w:left="709" w:hanging="774"/>
        <w:jc w:val="both"/>
        <w:rPr>
          <w:rFonts w:ascii="Arial" w:hAnsi="Arial" w:cs="Arial"/>
          <w:sz w:val="24"/>
          <w:szCs w:val="24"/>
        </w:rPr>
      </w:pPr>
      <w:r w:rsidRPr="008A7C30">
        <w:rPr>
          <w:rFonts w:ascii="Arial" w:hAnsi="Arial" w:cs="Arial"/>
          <w:sz w:val="24"/>
          <w:szCs w:val="24"/>
        </w:rPr>
        <w:t>T</w:t>
      </w:r>
      <w:r w:rsidR="002B2231" w:rsidRPr="008A7C30">
        <w:rPr>
          <w:rFonts w:ascii="Arial" w:hAnsi="Arial" w:cs="Arial"/>
          <w:sz w:val="24"/>
          <w:szCs w:val="24"/>
        </w:rPr>
        <w:t>he proceeds of the sale</w:t>
      </w:r>
      <w:r w:rsidR="001C108B" w:rsidRPr="008A7C30">
        <w:rPr>
          <w:rFonts w:ascii="Arial" w:hAnsi="Arial" w:cs="Arial"/>
          <w:sz w:val="24"/>
          <w:szCs w:val="24"/>
        </w:rPr>
        <w:t>,</w:t>
      </w:r>
      <w:r w:rsidR="002B2231" w:rsidRPr="008A7C30">
        <w:rPr>
          <w:rFonts w:ascii="Arial" w:hAnsi="Arial" w:cs="Arial"/>
          <w:sz w:val="24"/>
          <w:szCs w:val="24"/>
        </w:rPr>
        <w:t xml:space="preserve"> after the deduction of all </w:t>
      </w:r>
      <w:r w:rsidR="00970798" w:rsidRPr="008A7C30">
        <w:rPr>
          <w:rFonts w:ascii="Arial" w:hAnsi="Arial" w:cs="Arial"/>
          <w:sz w:val="24"/>
          <w:szCs w:val="24"/>
        </w:rPr>
        <w:t xml:space="preserve">amounts encumbering the </w:t>
      </w:r>
      <w:r w:rsidR="00047F67" w:rsidRPr="008A7C30">
        <w:rPr>
          <w:rFonts w:ascii="Arial" w:hAnsi="Arial" w:cs="Arial"/>
          <w:sz w:val="24"/>
          <w:szCs w:val="24"/>
        </w:rPr>
        <w:t xml:space="preserve">property </w:t>
      </w:r>
      <w:r w:rsidR="00DD6F7E" w:rsidRPr="008A7C30">
        <w:rPr>
          <w:rFonts w:ascii="Arial" w:hAnsi="Arial" w:cs="Arial"/>
          <w:sz w:val="24"/>
          <w:szCs w:val="24"/>
        </w:rPr>
        <w:t xml:space="preserve">and the costs </w:t>
      </w:r>
      <w:r w:rsidR="00AA0388" w:rsidRPr="008A7C30">
        <w:rPr>
          <w:rFonts w:ascii="Arial" w:hAnsi="Arial" w:cs="Arial"/>
          <w:sz w:val="24"/>
          <w:szCs w:val="24"/>
        </w:rPr>
        <w:t xml:space="preserve">of selling it, shall be shared equally between the Applicant and the First </w:t>
      </w:r>
      <w:r w:rsidR="001C108B" w:rsidRPr="008A7C30">
        <w:rPr>
          <w:rFonts w:ascii="Arial" w:hAnsi="Arial" w:cs="Arial"/>
          <w:sz w:val="24"/>
          <w:szCs w:val="24"/>
        </w:rPr>
        <w:t>Respondent,</w:t>
      </w:r>
    </w:p>
    <w:p w14:paraId="6A136781" w14:textId="77777777" w:rsidR="008A7C30" w:rsidRPr="008A7C30" w:rsidRDefault="008A7C30" w:rsidP="008A7C30">
      <w:pPr>
        <w:pStyle w:val="ListParagraph"/>
        <w:spacing w:after="0"/>
        <w:ind w:left="709" w:firstLine="0"/>
        <w:jc w:val="both"/>
        <w:rPr>
          <w:rFonts w:ascii="Arial" w:hAnsi="Arial" w:cs="Arial"/>
          <w:sz w:val="24"/>
          <w:szCs w:val="24"/>
        </w:rPr>
      </w:pPr>
    </w:p>
    <w:p w14:paraId="0576B222" w14:textId="77777777" w:rsidR="002863F5" w:rsidRDefault="002863F5" w:rsidP="008A7C30">
      <w:pPr>
        <w:pStyle w:val="ListParagraph"/>
        <w:numPr>
          <w:ilvl w:val="0"/>
          <w:numId w:val="2"/>
        </w:numPr>
        <w:spacing w:after="0"/>
        <w:ind w:left="709" w:hanging="774"/>
        <w:jc w:val="both"/>
        <w:rPr>
          <w:rFonts w:ascii="Arial" w:hAnsi="Arial" w:cs="Arial"/>
          <w:sz w:val="24"/>
          <w:szCs w:val="24"/>
        </w:rPr>
      </w:pPr>
      <w:r w:rsidRPr="008A7C30">
        <w:rPr>
          <w:rFonts w:ascii="Arial" w:hAnsi="Arial" w:cs="Arial"/>
          <w:sz w:val="24"/>
          <w:szCs w:val="24"/>
        </w:rPr>
        <w:t xml:space="preserve">The Applicant and/or the First Respondent may apply to </w:t>
      </w:r>
      <w:r w:rsidR="00A73B37" w:rsidRPr="008A7C30">
        <w:rPr>
          <w:rFonts w:ascii="Arial" w:hAnsi="Arial" w:cs="Arial"/>
          <w:sz w:val="24"/>
          <w:szCs w:val="24"/>
        </w:rPr>
        <w:t xml:space="preserve">this Court </w:t>
      </w:r>
      <w:r w:rsidR="00AA24EA" w:rsidRPr="008A7C30">
        <w:rPr>
          <w:rFonts w:ascii="Arial" w:hAnsi="Arial" w:cs="Arial"/>
          <w:sz w:val="24"/>
          <w:szCs w:val="24"/>
        </w:rPr>
        <w:t xml:space="preserve">through the chamber book </w:t>
      </w:r>
      <w:r w:rsidR="00A73B37" w:rsidRPr="008A7C30">
        <w:rPr>
          <w:rFonts w:ascii="Arial" w:hAnsi="Arial" w:cs="Arial"/>
          <w:sz w:val="24"/>
          <w:szCs w:val="24"/>
        </w:rPr>
        <w:t>for any further directions</w:t>
      </w:r>
      <w:r w:rsidR="004E3A7B" w:rsidRPr="008A7C30">
        <w:rPr>
          <w:rFonts w:ascii="Arial" w:hAnsi="Arial" w:cs="Arial"/>
          <w:sz w:val="24"/>
          <w:szCs w:val="24"/>
        </w:rPr>
        <w:t xml:space="preserve"> necessary to </w:t>
      </w:r>
      <w:r w:rsidR="00A45F97" w:rsidRPr="008A7C30">
        <w:rPr>
          <w:rFonts w:ascii="Arial" w:hAnsi="Arial" w:cs="Arial"/>
          <w:sz w:val="24"/>
          <w:szCs w:val="24"/>
        </w:rPr>
        <w:t>conclude the private sale of the property,</w:t>
      </w:r>
    </w:p>
    <w:p w14:paraId="359C75E7" w14:textId="77777777" w:rsidR="008A7C30" w:rsidRPr="008A7C30" w:rsidRDefault="008A7C30" w:rsidP="008A7C30">
      <w:pPr>
        <w:pStyle w:val="ListParagraph"/>
        <w:spacing w:after="0"/>
        <w:ind w:left="709" w:firstLine="0"/>
        <w:jc w:val="both"/>
        <w:rPr>
          <w:rFonts w:ascii="Arial" w:hAnsi="Arial" w:cs="Arial"/>
          <w:sz w:val="24"/>
          <w:szCs w:val="24"/>
        </w:rPr>
      </w:pPr>
    </w:p>
    <w:p w14:paraId="4E63F78F" w14:textId="77777777" w:rsidR="007B1810" w:rsidRPr="008A7C30" w:rsidRDefault="001C108B" w:rsidP="008A7C30">
      <w:pPr>
        <w:pStyle w:val="ListParagraph"/>
        <w:numPr>
          <w:ilvl w:val="0"/>
          <w:numId w:val="2"/>
        </w:numPr>
        <w:spacing w:after="0"/>
        <w:ind w:left="709" w:hanging="774"/>
        <w:jc w:val="both"/>
        <w:rPr>
          <w:rFonts w:ascii="Arial" w:hAnsi="Arial" w:cs="Arial"/>
          <w:sz w:val="24"/>
          <w:szCs w:val="24"/>
        </w:rPr>
      </w:pPr>
      <w:r w:rsidRPr="008A7C30">
        <w:rPr>
          <w:rFonts w:ascii="Arial" w:hAnsi="Arial" w:cs="Arial"/>
          <w:sz w:val="24"/>
          <w:szCs w:val="24"/>
        </w:rPr>
        <w:t xml:space="preserve">The First Respondent shall pay the costs of this application, including the cost of Counsel. </w:t>
      </w:r>
      <w:r w:rsidR="00970798" w:rsidRPr="008A7C30">
        <w:rPr>
          <w:rFonts w:ascii="Arial" w:hAnsi="Arial" w:cs="Arial"/>
          <w:sz w:val="24"/>
          <w:szCs w:val="24"/>
        </w:rPr>
        <w:t xml:space="preserve"> </w:t>
      </w:r>
      <w:r w:rsidR="002B2231" w:rsidRPr="008A7C30">
        <w:rPr>
          <w:rFonts w:ascii="Arial" w:hAnsi="Arial" w:cs="Arial"/>
          <w:sz w:val="24"/>
          <w:szCs w:val="24"/>
        </w:rPr>
        <w:t xml:space="preserve"> </w:t>
      </w:r>
      <w:r w:rsidR="00927BF5" w:rsidRPr="008A7C30">
        <w:rPr>
          <w:rFonts w:ascii="Arial" w:hAnsi="Arial" w:cs="Arial"/>
          <w:sz w:val="24"/>
          <w:szCs w:val="24"/>
        </w:rPr>
        <w:t xml:space="preserve"> </w:t>
      </w:r>
    </w:p>
    <w:p w14:paraId="6C1CFE37" w14:textId="77777777" w:rsidR="007B1810" w:rsidRPr="008A7C30" w:rsidRDefault="007B1810" w:rsidP="008A7C30">
      <w:pPr>
        <w:pStyle w:val="ListParagraph"/>
        <w:spacing w:after="0"/>
        <w:jc w:val="both"/>
        <w:rPr>
          <w:rFonts w:ascii="Arial" w:hAnsi="Arial" w:cs="Arial"/>
          <w:sz w:val="24"/>
          <w:szCs w:val="24"/>
        </w:rPr>
      </w:pPr>
    </w:p>
    <w:p w14:paraId="2F5178F2" w14:textId="77777777" w:rsidR="00BB023B" w:rsidRPr="008A7C30" w:rsidRDefault="00BB023B" w:rsidP="008A7C30">
      <w:pPr>
        <w:pStyle w:val="ListParagraph"/>
        <w:spacing w:after="0"/>
        <w:jc w:val="both"/>
        <w:rPr>
          <w:rFonts w:ascii="Arial" w:hAnsi="Arial" w:cs="Arial"/>
          <w:sz w:val="24"/>
          <w:szCs w:val="24"/>
        </w:rPr>
      </w:pPr>
    </w:p>
    <w:p w14:paraId="6399A438" w14:textId="77777777" w:rsidR="00BB023B" w:rsidRPr="008A7C30" w:rsidRDefault="00BB023B" w:rsidP="008A7C30">
      <w:pPr>
        <w:pStyle w:val="ListParagraph"/>
        <w:spacing w:after="0"/>
        <w:jc w:val="right"/>
        <w:rPr>
          <w:rFonts w:ascii="Arial" w:hAnsi="Arial" w:cs="Arial"/>
          <w:sz w:val="24"/>
          <w:szCs w:val="24"/>
        </w:rPr>
      </w:pPr>
      <w:r w:rsidRPr="008A7C30">
        <w:rPr>
          <w:rFonts w:ascii="Arial" w:hAnsi="Arial" w:cs="Arial"/>
          <w:sz w:val="24"/>
          <w:szCs w:val="24"/>
        </w:rPr>
        <w:t>________________________</w:t>
      </w:r>
    </w:p>
    <w:p w14:paraId="183DDD0D" w14:textId="77777777" w:rsidR="00BB023B" w:rsidRPr="008A7C30" w:rsidRDefault="00BB023B" w:rsidP="008A7C30">
      <w:pPr>
        <w:pStyle w:val="ListParagraph"/>
        <w:spacing w:after="0"/>
        <w:jc w:val="right"/>
        <w:rPr>
          <w:rFonts w:ascii="Arial" w:hAnsi="Arial" w:cs="Arial"/>
          <w:sz w:val="24"/>
          <w:szCs w:val="24"/>
        </w:rPr>
      </w:pPr>
      <w:r w:rsidRPr="008A7C30">
        <w:rPr>
          <w:rFonts w:ascii="Arial" w:hAnsi="Arial" w:cs="Arial"/>
          <w:sz w:val="24"/>
          <w:szCs w:val="24"/>
        </w:rPr>
        <w:t xml:space="preserve">Ajay </w:t>
      </w:r>
      <w:proofErr w:type="spellStart"/>
      <w:r w:rsidRPr="008A7C30">
        <w:rPr>
          <w:rFonts w:ascii="Arial" w:hAnsi="Arial" w:cs="Arial"/>
          <w:sz w:val="24"/>
          <w:szCs w:val="24"/>
        </w:rPr>
        <w:t>Bhoopchand</w:t>
      </w:r>
      <w:proofErr w:type="spellEnd"/>
      <w:r w:rsidRPr="008A7C30">
        <w:rPr>
          <w:rFonts w:ascii="Arial" w:hAnsi="Arial" w:cs="Arial"/>
          <w:sz w:val="24"/>
          <w:szCs w:val="24"/>
        </w:rPr>
        <w:t xml:space="preserve"> </w:t>
      </w:r>
    </w:p>
    <w:p w14:paraId="1855F3FF" w14:textId="77777777" w:rsidR="00BB023B" w:rsidRPr="008A7C30" w:rsidRDefault="00BB023B" w:rsidP="008A7C30">
      <w:pPr>
        <w:pStyle w:val="ListParagraph"/>
        <w:spacing w:after="0"/>
        <w:jc w:val="right"/>
        <w:rPr>
          <w:rFonts w:ascii="Arial" w:hAnsi="Arial" w:cs="Arial"/>
          <w:sz w:val="24"/>
          <w:szCs w:val="24"/>
        </w:rPr>
      </w:pPr>
      <w:r w:rsidRPr="008A7C30">
        <w:rPr>
          <w:rFonts w:ascii="Arial" w:hAnsi="Arial" w:cs="Arial"/>
          <w:sz w:val="24"/>
          <w:szCs w:val="24"/>
        </w:rPr>
        <w:t>Acting Judge of the High Court</w:t>
      </w:r>
    </w:p>
    <w:p w14:paraId="347E40EC" w14:textId="77777777" w:rsidR="00BB023B" w:rsidRPr="008A7C30" w:rsidRDefault="00BB023B" w:rsidP="008A7C30">
      <w:pPr>
        <w:pStyle w:val="ListParagraph"/>
        <w:spacing w:after="0"/>
        <w:jc w:val="right"/>
        <w:rPr>
          <w:rFonts w:ascii="Arial" w:hAnsi="Arial" w:cs="Arial"/>
          <w:sz w:val="24"/>
          <w:szCs w:val="24"/>
        </w:rPr>
      </w:pPr>
      <w:r w:rsidRPr="008A7C30">
        <w:rPr>
          <w:rFonts w:ascii="Arial" w:hAnsi="Arial" w:cs="Arial"/>
          <w:sz w:val="24"/>
          <w:szCs w:val="24"/>
        </w:rPr>
        <w:t>Western Cape Division</w:t>
      </w:r>
    </w:p>
    <w:p w14:paraId="6A8D7BEB" w14:textId="77777777" w:rsidR="00BB023B" w:rsidRPr="008A7C30" w:rsidRDefault="00BB023B" w:rsidP="008A7C30">
      <w:pPr>
        <w:pStyle w:val="ListParagraph"/>
        <w:spacing w:after="0"/>
        <w:jc w:val="right"/>
        <w:rPr>
          <w:rFonts w:ascii="Arial" w:hAnsi="Arial" w:cs="Arial"/>
          <w:sz w:val="24"/>
          <w:szCs w:val="24"/>
        </w:rPr>
      </w:pPr>
      <w:r w:rsidRPr="008A7C30">
        <w:rPr>
          <w:rFonts w:ascii="Arial" w:hAnsi="Arial" w:cs="Arial"/>
          <w:sz w:val="24"/>
          <w:szCs w:val="24"/>
        </w:rPr>
        <w:lastRenderedPageBreak/>
        <w:t>Cape Town</w:t>
      </w:r>
    </w:p>
    <w:p w14:paraId="50D7CC93" w14:textId="77777777" w:rsidR="00BB023B" w:rsidRDefault="00BB023B" w:rsidP="008A7C30">
      <w:pPr>
        <w:pStyle w:val="ListParagraph"/>
        <w:spacing w:after="0"/>
        <w:jc w:val="both"/>
        <w:rPr>
          <w:rFonts w:ascii="Arial" w:hAnsi="Arial" w:cs="Arial"/>
          <w:sz w:val="24"/>
          <w:szCs w:val="24"/>
        </w:rPr>
      </w:pPr>
    </w:p>
    <w:p w14:paraId="01CFF3F4" w14:textId="77777777" w:rsidR="008A7C30" w:rsidRPr="008A7C30" w:rsidRDefault="008A7C30" w:rsidP="008A7C30">
      <w:pPr>
        <w:pStyle w:val="ListParagraph"/>
        <w:spacing w:after="0"/>
        <w:jc w:val="both"/>
        <w:rPr>
          <w:rFonts w:ascii="Arial" w:hAnsi="Arial" w:cs="Arial"/>
          <w:sz w:val="24"/>
          <w:szCs w:val="24"/>
        </w:rPr>
      </w:pPr>
    </w:p>
    <w:p w14:paraId="21CE953C" w14:textId="77777777" w:rsidR="00BB023B" w:rsidRPr="008A7C30" w:rsidRDefault="00BB023B" w:rsidP="008A7C30">
      <w:pPr>
        <w:pStyle w:val="ListParagraph"/>
        <w:spacing w:after="0"/>
        <w:jc w:val="both"/>
        <w:rPr>
          <w:rFonts w:ascii="Arial" w:hAnsi="Arial" w:cs="Arial"/>
          <w:sz w:val="24"/>
          <w:szCs w:val="24"/>
        </w:rPr>
      </w:pPr>
      <w:r w:rsidRPr="008A7C30">
        <w:rPr>
          <w:rFonts w:ascii="Arial" w:hAnsi="Arial" w:cs="Arial"/>
          <w:sz w:val="24"/>
          <w:szCs w:val="24"/>
        </w:rPr>
        <w:t xml:space="preserve">Judgment was handed down and delivered to the parties by e-mail on </w:t>
      </w:r>
      <w:r w:rsidR="00E66A8A" w:rsidRPr="008A7C30">
        <w:rPr>
          <w:rFonts w:ascii="Arial" w:hAnsi="Arial" w:cs="Arial"/>
          <w:sz w:val="24"/>
          <w:szCs w:val="24"/>
        </w:rPr>
        <w:t>27 November 20</w:t>
      </w:r>
      <w:r w:rsidR="0012067B" w:rsidRPr="008A7C30">
        <w:rPr>
          <w:rFonts w:ascii="Arial" w:hAnsi="Arial" w:cs="Arial"/>
          <w:sz w:val="24"/>
          <w:szCs w:val="24"/>
        </w:rPr>
        <w:t>24.</w:t>
      </w:r>
    </w:p>
    <w:p w14:paraId="0D3FDE1E" w14:textId="77777777" w:rsidR="00BB023B" w:rsidRPr="008A7C30" w:rsidRDefault="00BB023B" w:rsidP="008A7C30">
      <w:pPr>
        <w:pStyle w:val="ListParagraph"/>
        <w:spacing w:after="0"/>
        <w:jc w:val="both"/>
        <w:rPr>
          <w:rFonts w:ascii="Arial" w:hAnsi="Arial" w:cs="Arial"/>
          <w:sz w:val="24"/>
          <w:szCs w:val="24"/>
        </w:rPr>
      </w:pPr>
    </w:p>
    <w:p w14:paraId="6638DBAB" w14:textId="77777777" w:rsidR="00BB023B" w:rsidRPr="008A7C30" w:rsidRDefault="00BB023B" w:rsidP="008A7C30">
      <w:pPr>
        <w:spacing w:after="0"/>
        <w:ind w:left="0" w:firstLine="0"/>
        <w:jc w:val="both"/>
        <w:rPr>
          <w:rFonts w:ascii="Arial" w:hAnsi="Arial" w:cs="Arial"/>
          <w:sz w:val="24"/>
          <w:szCs w:val="24"/>
        </w:rPr>
      </w:pPr>
      <w:r w:rsidRPr="008A7C30">
        <w:rPr>
          <w:rFonts w:ascii="Arial" w:hAnsi="Arial" w:cs="Arial"/>
          <w:sz w:val="24"/>
          <w:szCs w:val="24"/>
        </w:rPr>
        <w:t xml:space="preserve">Applicant’s Counsel: </w:t>
      </w:r>
      <w:r w:rsidR="0012067B" w:rsidRPr="008A7C30">
        <w:rPr>
          <w:rFonts w:ascii="Arial" w:hAnsi="Arial" w:cs="Arial"/>
          <w:sz w:val="24"/>
          <w:szCs w:val="24"/>
        </w:rPr>
        <w:t>Advocate A Titus</w:t>
      </w:r>
    </w:p>
    <w:p w14:paraId="2E5026DC" w14:textId="77777777" w:rsidR="00BB023B" w:rsidRDefault="00BB023B" w:rsidP="008A7C30">
      <w:pPr>
        <w:spacing w:after="0"/>
        <w:ind w:left="0" w:firstLine="0"/>
        <w:jc w:val="both"/>
        <w:rPr>
          <w:rFonts w:ascii="Arial" w:hAnsi="Arial" w:cs="Arial"/>
          <w:sz w:val="24"/>
          <w:szCs w:val="24"/>
        </w:rPr>
      </w:pPr>
      <w:r w:rsidRPr="008A7C30">
        <w:rPr>
          <w:rFonts w:ascii="Arial" w:hAnsi="Arial" w:cs="Arial"/>
          <w:sz w:val="24"/>
          <w:szCs w:val="24"/>
        </w:rPr>
        <w:t xml:space="preserve">Instructed </w:t>
      </w:r>
      <w:proofErr w:type="gramStart"/>
      <w:r w:rsidRPr="008A7C30">
        <w:rPr>
          <w:rFonts w:ascii="Arial" w:hAnsi="Arial" w:cs="Arial"/>
          <w:sz w:val="24"/>
          <w:szCs w:val="24"/>
        </w:rPr>
        <w:t xml:space="preserve">by </w:t>
      </w:r>
      <w:r w:rsidR="006555A7" w:rsidRPr="008A7C30">
        <w:rPr>
          <w:rFonts w:ascii="Arial" w:hAnsi="Arial" w:cs="Arial"/>
          <w:sz w:val="24"/>
          <w:szCs w:val="24"/>
        </w:rPr>
        <w:t xml:space="preserve"> A</w:t>
      </w:r>
      <w:proofErr w:type="gramEnd"/>
      <w:r w:rsidR="006555A7" w:rsidRPr="008A7C30">
        <w:rPr>
          <w:rFonts w:ascii="Arial" w:hAnsi="Arial" w:cs="Arial"/>
          <w:sz w:val="24"/>
          <w:szCs w:val="24"/>
        </w:rPr>
        <w:t xml:space="preserve"> </w:t>
      </w:r>
      <w:proofErr w:type="spellStart"/>
      <w:r w:rsidR="006555A7" w:rsidRPr="008A7C30">
        <w:rPr>
          <w:rFonts w:ascii="Arial" w:hAnsi="Arial" w:cs="Arial"/>
          <w:sz w:val="24"/>
          <w:szCs w:val="24"/>
        </w:rPr>
        <w:t>Fotoh</w:t>
      </w:r>
      <w:proofErr w:type="spellEnd"/>
      <w:r w:rsidR="006555A7" w:rsidRPr="008A7C30">
        <w:rPr>
          <w:rFonts w:ascii="Arial" w:hAnsi="Arial" w:cs="Arial"/>
          <w:sz w:val="24"/>
          <w:szCs w:val="24"/>
        </w:rPr>
        <w:t xml:space="preserve"> </w:t>
      </w:r>
      <w:r w:rsidR="00432D85" w:rsidRPr="008A7C30">
        <w:rPr>
          <w:rFonts w:ascii="Arial" w:hAnsi="Arial" w:cs="Arial"/>
          <w:sz w:val="24"/>
          <w:szCs w:val="24"/>
        </w:rPr>
        <w:t>&amp; Associates Inc</w:t>
      </w:r>
    </w:p>
    <w:p w14:paraId="53EF8370" w14:textId="77777777" w:rsidR="008A7C30" w:rsidRPr="008A7C30" w:rsidRDefault="008A7C30" w:rsidP="008A7C30">
      <w:pPr>
        <w:spacing w:after="0"/>
        <w:ind w:left="0" w:firstLine="0"/>
        <w:jc w:val="both"/>
        <w:rPr>
          <w:rFonts w:ascii="Arial" w:hAnsi="Arial" w:cs="Arial"/>
          <w:sz w:val="24"/>
          <w:szCs w:val="24"/>
        </w:rPr>
      </w:pPr>
    </w:p>
    <w:p w14:paraId="26923E66" w14:textId="77777777" w:rsidR="00BB023B" w:rsidRPr="008A7C30" w:rsidRDefault="00BB023B" w:rsidP="008A7C30">
      <w:pPr>
        <w:spacing w:after="0"/>
        <w:ind w:left="0" w:firstLine="0"/>
        <w:jc w:val="both"/>
        <w:rPr>
          <w:rFonts w:ascii="Arial" w:hAnsi="Arial" w:cs="Arial"/>
          <w:sz w:val="24"/>
          <w:szCs w:val="24"/>
        </w:rPr>
      </w:pPr>
      <w:r w:rsidRPr="008A7C30">
        <w:rPr>
          <w:rFonts w:ascii="Arial" w:hAnsi="Arial" w:cs="Arial"/>
          <w:sz w:val="24"/>
          <w:szCs w:val="24"/>
        </w:rPr>
        <w:t>Counsel for the Respondent:</w:t>
      </w:r>
      <w:r w:rsidR="00432D85" w:rsidRPr="008A7C30">
        <w:rPr>
          <w:rFonts w:ascii="Arial" w:hAnsi="Arial" w:cs="Arial"/>
          <w:sz w:val="24"/>
          <w:szCs w:val="24"/>
        </w:rPr>
        <w:t xml:space="preserve"> </w:t>
      </w:r>
      <w:r w:rsidR="0068110C" w:rsidRPr="008A7C30">
        <w:rPr>
          <w:rFonts w:ascii="Arial" w:hAnsi="Arial" w:cs="Arial"/>
          <w:sz w:val="24"/>
          <w:szCs w:val="24"/>
        </w:rPr>
        <w:t xml:space="preserve">M Botha </w:t>
      </w:r>
      <w:r w:rsidRPr="008A7C30">
        <w:rPr>
          <w:rFonts w:ascii="Arial" w:hAnsi="Arial" w:cs="Arial"/>
          <w:sz w:val="24"/>
          <w:szCs w:val="24"/>
        </w:rPr>
        <w:t xml:space="preserve">      </w:t>
      </w:r>
    </w:p>
    <w:p w14:paraId="5370994F" w14:textId="77777777" w:rsidR="00BB023B" w:rsidRPr="008A7C30" w:rsidRDefault="00BB023B" w:rsidP="008A7C30">
      <w:pPr>
        <w:spacing w:after="0"/>
        <w:ind w:left="0" w:firstLine="0"/>
        <w:jc w:val="both"/>
        <w:rPr>
          <w:rFonts w:ascii="Arial" w:hAnsi="Arial" w:cs="Arial"/>
          <w:sz w:val="24"/>
          <w:szCs w:val="24"/>
        </w:rPr>
      </w:pPr>
      <w:r w:rsidRPr="008A7C30">
        <w:rPr>
          <w:rFonts w:ascii="Arial" w:hAnsi="Arial" w:cs="Arial"/>
          <w:sz w:val="24"/>
          <w:szCs w:val="24"/>
        </w:rPr>
        <w:t xml:space="preserve">Instructed by </w:t>
      </w:r>
      <w:r w:rsidR="00BF38BC" w:rsidRPr="008A7C30">
        <w:rPr>
          <w:rFonts w:ascii="Arial" w:hAnsi="Arial" w:cs="Arial"/>
          <w:sz w:val="24"/>
          <w:szCs w:val="24"/>
        </w:rPr>
        <w:t>ZS Incorporated</w:t>
      </w:r>
      <w:r w:rsidRPr="008A7C30">
        <w:rPr>
          <w:rFonts w:ascii="Arial" w:hAnsi="Arial" w:cs="Arial"/>
          <w:sz w:val="24"/>
          <w:szCs w:val="24"/>
        </w:rPr>
        <w:t xml:space="preserve">    </w:t>
      </w:r>
    </w:p>
    <w:p w14:paraId="21B645C4" w14:textId="77777777" w:rsidR="000D0496" w:rsidRPr="008A7C30" w:rsidRDefault="000D0496" w:rsidP="008A7C30">
      <w:pPr>
        <w:spacing w:after="0"/>
        <w:jc w:val="both"/>
        <w:rPr>
          <w:rFonts w:ascii="Arial" w:hAnsi="Arial" w:cs="Arial"/>
          <w:sz w:val="24"/>
          <w:szCs w:val="24"/>
        </w:rPr>
      </w:pPr>
    </w:p>
    <w:sectPr w:rsidR="000D0496" w:rsidRPr="008A7C30" w:rsidSect="00105AF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C6457" w14:textId="77777777" w:rsidR="009B7E49" w:rsidRDefault="009B7E49" w:rsidP="0029258E">
      <w:pPr>
        <w:spacing w:after="0" w:line="240" w:lineRule="auto"/>
      </w:pPr>
      <w:r>
        <w:separator/>
      </w:r>
    </w:p>
  </w:endnote>
  <w:endnote w:type="continuationSeparator" w:id="0">
    <w:p w14:paraId="549E1C06" w14:textId="77777777" w:rsidR="009B7E49" w:rsidRDefault="009B7E49" w:rsidP="0029258E">
      <w:pPr>
        <w:spacing w:after="0" w:line="240" w:lineRule="auto"/>
      </w:pPr>
      <w:r>
        <w:continuationSeparator/>
      </w:r>
    </w:p>
  </w:endnote>
  <w:endnote w:type="continuationNotice" w:id="1">
    <w:p w14:paraId="090305FE" w14:textId="77777777" w:rsidR="009B7E49" w:rsidRDefault="009B7E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altName w:val="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83BB8" w14:textId="77777777" w:rsidR="009B7E49" w:rsidRDefault="009B7E49" w:rsidP="0029258E">
      <w:pPr>
        <w:spacing w:after="0" w:line="240" w:lineRule="auto"/>
      </w:pPr>
      <w:r>
        <w:separator/>
      </w:r>
    </w:p>
  </w:footnote>
  <w:footnote w:type="continuationSeparator" w:id="0">
    <w:p w14:paraId="33DBD42F" w14:textId="77777777" w:rsidR="009B7E49" w:rsidRDefault="009B7E49" w:rsidP="0029258E">
      <w:pPr>
        <w:spacing w:after="0" w:line="240" w:lineRule="auto"/>
      </w:pPr>
      <w:r>
        <w:continuationSeparator/>
      </w:r>
    </w:p>
  </w:footnote>
  <w:footnote w:type="continuationNotice" w:id="1">
    <w:p w14:paraId="150BA2EC" w14:textId="77777777" w:rsidR="009B7E49" w:rsidRDefault="009B7E49">
      <w:pPr>
        <w:spacing w:after="0" w:line="240" w:lineRule="auto"/>
      </w:pPr>
    </w:p>
  </w:footnote>
  <w:footnote w:id="2">
    <w:p w14:paraId="15D8E08C" w14:textId="77777777" w:rsidR="00000000" w:rsidRDefault="0065454D"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t xml:space="preserve">The Second Respondent provided a </w:t>
      </w:r>
      <w:proofErr w:type="gramStart"/>
      <w:r w:rsidRPr="008A7C30">
        <w:rPr>
          <w:rFonts w:ascii="Arial" w:hAnsi="Arial" w:cs="Arial"/>
        </w:rPr>
        <w:t>report</w:t>
      </w:r>
      <w:r w:rsidR="00813AB1" w:rsidRPr="008A7C30">
        <w:rPr>
          <w:rFonts w:ascii="Arial" w:hAnsi="Arial" w:cs="Arial"/>
        </w:rPr>
        <w:t>, but</w:t>
      </w:r>
      <w:proofErr w:type="gramEnd"/>
      <w:r w:rsidR="00813AB1" w:rsidRPr="008A7C30">
        <w:rPr>
          <w:rFonts w:ascii="Arial" w:hAnsi="Arial" w:cs="Arial"/>
        </w:rPr>
        <w:t xml:space="preserve"> </w:t>
      </w:r>
      <w:r w:rsidR="00104202" w:rsidRPr="008A7C30">
        <w:rPr>
          <w:rFonts w:ascii="Arial" w:hAnsi="Arial" w:cs="Arial"/>
        </w:rPr>
        <w:t xml:space="preserve">has no </w:t>
      </w:r>
      <w:r w:rsidR="00E814E0" w:rsidRPr="008A7C30">
        <w:rPr>
          <w:rFonts w:ascii="Arial" w:hAnsi="Arial" w:cs="Arial"/>
        </w:rPr>
        <w:t xml:space="preserve">further role in this </w:t>
      </w:r>
      <w:r w:rsidR="00104202" w:rsidRPr="008A7C30">
        <w:rPr>
          <w:rFonts w:ascii="Arial" w:hAnsi="Arial" w:cs="Arial"/>
        </w:rPr>
        <w:t>application</w:t>
      </w:r>
      <w:r w:rsidR="00E814E0" w:rsidRPr="008A7C30">
        <w:rPr>
          <w:rFonts w:ascii="Arial" w:hAnsi="Arial" w:cs="Arial"/>
        </w:rPr>
        <w:t>. Fo ease of reference, the First Respondent shall be referred to as the Respondent unless the context indicates otherwise.</w:t>
      </w:r>
      <w:r w:rsidR="00813AB1" w:rsidRPr="008A7C30">
        <w:rPr>
          <w:rFonts w:ascii="Arial" w:hAnsi="Arial" w:cs="Arial"/>
        </w:rPr>
        <w:t xml:space="preserve"> </w:t>
      </w:r>
      <w:r w:rsidRPr="008A7C30">
        <w:rPr>
          <w:rFonts w:ascii="Arial" w:hAnsi="Arial" w:cs="Arial"/>
        </w:rPr>
        <w:t xml:space="preserve"> </w:t>
      </w:r>
    </w:p>
  </w:footnote>
  <w:footnote w:id="3">
    <w:p w14:paraId="3C2B19F3" w14:textId="77777777" w:rsidR="00000000" w:rsidRDefault="00B5711D"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t xml:space="preserve">Municipal Employees' Pension Fund and Others v </w:t>
      </w:r>
      <w:proofErr w:type="spellStart"/>
      <w:r w:rsidRPr="008A7C30">
        <w:rPr>
          <w:rFonts w:ascii="Arial" w:hAnsi="Arial" w:cs="Arial"/>
        </w:rPr>
        <w:t>Chrisal</w:t>
      </w:r>
      <w:proofErr w:type="spellEnd"/>
      <w:r w:rsidRPr="008A7C30">
        <w:rPr>
          <w:rFonts w:ascii="Arial" w:hAnsi="Arial" w:cs="Arial"/>
        </w:rPr>
        <w:t xml:space="preserve"> Investments (Pty) Ltd and Others (792/19) [2020] ZASCA 116; [2020] 4 All SA 686 (SCA); 2022 (1) SA 137 (SCA) (1 October 2020)</w:t>
      </w:r>
      <w:r w:rsidR="00661149" w:rsidRPr="008A7C30">
        <w:rPr>
          <w:rFonts w:ascii="Arial" w:hAnsi="Arial" w:cs="Arial"/>
        </w:rPr>
        <w:t xml:space="preserve"> (“MEPF”)</w:t>
      </w:r>
    </w:p>
  </w:footnote>
  <w:footnote w:id="4">
    <w:p w14:paraId="5C8F56DE" w14:textId="77777777" w:rsidR="00000000" w:rsidRDefault="00F10BEC"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r>
      <w:r w:rsidR="00A33FE5" w:rsidRPr="008A7C30">
        <w:rPr>
          <w:rFonts w:ascii="Arial" w:hAnsi="Arial" w:cs="Arial"/>
        </w:rPr>
        <w:t>MEPF a</w:t>
      </w:r>
      <w:r w:rsidR="0086672E" w:rsidRPr="008A7C30">
        <w:rPr>
          <w:rFonts w:ascii="Arial" w:hAnsi="Arial" w:cs="Arial"/>
        </w:rPr>
        <w:t>t</w:t>
      </w:r>
      <w:r w:rsidR="00A33FE5" w:rsidRPr="008A7C30">
        <w:rPr>
          <w:rFonts w:ascii="Arial" w:hAnsi="Arial" w:cs="Arial"/>
        </w:rPr>
        <w:t xml:space="preserve"> para 22</w:t>
      </w:r>
    </w:p>
  </w:footnote>
  <w:footnote w:id="5">
    <w:p w14:paraId="02046974" w14:textId="77777777" w:rsidR="00000000" w:rsidRDefault="0086672E"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t xml:space="preserve">MEPF at </w:t>
      </w:r>
      <w:proofErr w:type="gramStart"/>
      <w:r w:rsidRPr="008A7C30">
        <w:rPr>
          <w:rFonts w:ascii="Arial" w:hAnsi="Arial" w:cs="Arial"/>
        </w:rPr>
        <w:t xml:space="preserve">para </w:t>
      </w:r>
      <w:r w:rsidR="00DC0B04" w:rsidRPr="008A7C30">
        <w:rPr>
          <w:rFonts w:ascii="Arial" w:hAnsi="Arial" w:cs="Arial"/>
        </w:rPr>
        <w:t xml:space="preserve"> 24</w:t>
      </w:r>
      <w:proofErr w:type="gramEnd"/>
    </w:p>
  </w:footnote>
  <w:footnote w:id="6">
    <w:p w14:paraId="7E4E42B5" w14:textId="77777777" w:rsidR="00000000" w:rsidRPr="0020055A" w:rsidRDefault="00925EF4" w:rsidP="008A7C30">
      <w:pPr>
        <w:pStyle w:val="FootnoteText"/>
        <w:ind w:left="0" w:firstLine="0"/>
        <w:jc w:val="both"/>
        <w:rPr>
          <w:lang w:val="fr-FR"/>
        </w:rPr>
      </w:pPr>
      <w:r w:rsidRPr="008A7C30">
        <w:rPr>
          <w:rStyle w:val="FootnoteReference"/>
          <w:rFonts w:ascii="Arial" w:hAnsi="Arial" w:cs="Arial"/>
        </w:rPr>
        <w:footnoteRef/>
      </w:r>
      <w:r w:rsidRPr="0020055A">
        <w:rPr>
          <w:rFonts w:ascii="Arial" w:hAnsi="Arial" w:cs="Arial"/>
          <w:lang w:val="fr-FR"/>
        </w:rPr>
        <w:t xml:space="preserve">  </w:t>
      </w:r>
      <w:r w:rsidRPr="0020055A">
        <w:rPr>
          <w:rFonts w:ascii="Arial" w:hAnsi="Arial" w:cs="Arial"/>
          <w:lang w:val="fr-FR"/>
        </w:rPr>
        <w:tab/>
      </w:r>
      <w:r w:rsidRPr="0020055A">
        <w:rPr>
          <w:rFonts w:ascii="Arial" w:hAnsi="Arial" w:cs="Arial"/>
          <w:lang w:val="fr-FR"/>
        </w:rPr>
        <w:t>MEPF at</w:t>
      </w:r>
      <w:r w:rsidR="00193669" w:rsidRPr="0020055A">
        <w:rPr>
          <w:rFonts w:ascii="Arial" w:hAnsi="Arial" w:cs="Arial"/>
          <w:lang w:val="fr-FR"/>
        </w:rPr>
        <w:t xml:space="preserve"> para 46</w:t>
      </w:r>
    </w:p>
  </w:footnote>
  <w:footnote w:id="7">
    <w:p w14:paraId="1B62031C" w14:textId="77777777" w:rsidR="00000000" w:rsidRPr="0020055A" w:rsidRDefault="009C0011" w:rsidP="008A7C30">
      <w:pPr>
        <w:pStyle w:val="FootnoteText"/>
        <w:ind w:left="0" w:firstLine="0"/>
        <w:jc w:val="both"/>
        <w:rPr>
          <w:lang w:val="fr-FR"/>
        </w:rPr>
      </w:pPr>
      <w:r w:rsidRPr="008A7C30">
        <w:rPr>
          <w:rStyle w:val="FootnoteReference"/>
          <w:rFonts w:ascii="Arial" w:hAnsi="Arial" w:cs="Arial"/>
        </w:rPr>
        <w:footnoteRef/>
      </w:r>
      <w:r w:rsidRPr="0020055A">
        <w:rPr>
          <w:rFonts w:ascii="Arial" w:hAnsi="Arial" w:cs="Arial"/>
          <w:lang w:val="fr-FR"/>
        </w:rPr>
        <w:t xml:space="preserve">  </w:t>
      </w:r>
      <w:r w:rsidRPr="0020055A">
        <w:rPr>
          <w:rFonts w:ascii="Arial" w:hAnsi="Arial" w:cs="Arial"/>
          <w:lang w:val="fr-FR"/>
        </w:rPr>
        <w:tab/>
      </w:r>
      <w:r w:rsidR="00445BCA" w:rsidRPr="0020055A">
        <w:rPr>
          <w:rFonts w:ascii="Arial" w:hAnsi="Arial" w:cs="Arial"/>
          <w:lang w:val="fr-FR"/>
        </w:rPr>
        <w:t xml:space="preserve">Ex Parte Menzies et Uxor </w:t>
      </w:r>
      <w:r w:rsidR="00023A66" w:rsidRPr="008A7C30">
        <w:rPr>
          <w:rFonts w:ascii="Arial" w:hAnsi="Arial" w:cs="Arial"/>
        </w:rPr>
        <w:fldChar w:fldCharType="begin"/>
      </w:r>
      <w:r w:rsidR="00023A66" w:rsidRPr="0020055A">
        <w:rPr>
          <w:rFonts w:ascii="Arial" w:hAnsi="Arial" w:cs="Arial"/>
          <w:lang w:val="fr-FR"/>
        </w:rPr>
        <w:instrText xml:space="preserve"> HYPERLINK "https://www.saflii.org/cgi-bin/LawCite?cit=1993%20%283%29%20SA%20799" \o "View LawCiteRecord" </w:instrText>
      </w:r>
      <w:r w:rsidR="00023A66" w:rsidRPr="008A7C30">
        <w:rPr>
          <w:rFonts w:ascii="Arial" w:hAnsi="Arial" w:cs="Arial"/>
        </w:rPr>
        <w:fldChar w:fldCharType="separate"/>
      </w:r>
      <w:r w:rsidR="00445BCA" w:rsidRPr="0020055A">
        <w:rPr>
          <w:rFonts w:ascii="Arial" w:hAnsi="Arial" w:cs="Arial"/>
          <w:lang w:val="fr-FR"/>
        </w:rPr>
        <w:t>1993 (3) SA 799</w:t>
      </w:r>
      <w:r w:rsidR="00023A66" w:rsidRPr="008A7C30">
        <w:rPr>
          <w:rFonts w:ascii="Arial" w:hAnsi="Arial" w:cs="Arial"/>
        </w:rPr>
        <w:fldChar w:fldCharType="end"/>
      </w:r>
      <w:r w:rsidR="00445BCA" w:rsidRPr="0020055A">
        <w:rPr>
          <w:rFonts w:ascii="Arial" w:hAnsi="Arial" w:cs="Arial"/>
          <w:lang w:val="fr-FR"/>
        </w:rPr>
        <w:t xml:space="preserve"> (C) at 810G-811G</w:t>
      </w:r>
    </w:p>
  </w:footnote>
  <w:footnote w:id="8">
    <w:p w14:paraId="1A1DFC33" w14:textId="77777777" w:rsidR="00000000" w:rsidRDefault="00C93E9E"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t xml:space="preserve">Robson v Theron </w:t>
      </w:r>
      <w:hyperlink r:id="rId1" w:tooltip="View LawCiteRecord" w:history="1">
        <w:r w:rsidRPr="008A7C30">
          <w:rPr>
            <w:rFonts w:ascii="Arial" w:hAnsi="Arial" w:cs="Arial"/>
          </w:rPr>
          <w:t>1978 (1) SA 841</w:t>
        </w:r>
      </w:hyperlink>
      <w:r w:rsidRPr="008A7C30">
        <w:rPr>
          <w:rFonts w:ascii="Arial" w:hAnsi="Arial" w:cs="Arial"/>
        </w:rPr>
        <w:t xml:space="preserve"> (A) at 854G-855H</w:t>
      </w:r>
    </w:p>
  </w:footnote>
  <w:footnote w:id="9">
    <w:p w14:paraId="0B60FEC2" w14:textId="77777777" w:rsidR="00000000" w:rsidRDefault="005471D5"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t>MEPF at para 47</w:t>
      </w:r>
    </w:p>
  </w:footnote>
  <w:footnote w:id="10">
    <w:p w14:paraId="2319FDDE" w14:textId="77777777" w:rsidR="00000000" w:rsidRDefault="005B6C7C"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r>
      <w:r w:rsidR="00AC2A4D" w:rsidRPr="008A7C30">
        <w:rPr>
          <w:rFonts w:ascii="Arial" w:hAnsi="Arial" w:cs="Arial"/>
        </w:rPr>
        <w:t>P.N v A.E (20081/2023) [2024] ZAWCHC 266 (16 September 2024)</w:t>
      </w:r>
    </w:p>
  </w:footnote>
  <w:footnote w:id="11">
    <w:p w14:paraId="372CF9A0" w14:textId="77777777" w:rsidR="00000000" w:rsidRDefault="00D01525"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t>M</w:t>
      </w:r>
      <w:r w:rsidR="0064361E" w:rsidRPr="008A7C30">
        <w:rPr>
          <w:rFonts w:ascii="Arial" w:hAnsi="Arial" w:cs="Arial"/>
        </w:rPr>
        <w:t xml:space="preserve">EPF at para </w:t>
      </w:r>
      <w:r w:rsidR="00E447C0" w:rsidRPr="008A7C30">
        <w:rPr>
          <w:rFonts w:ascii="Arial" w:hAnsi="Arial" w:cs="Arial"/>
        </w:rPr>
        <w:t>51</w:t>
      </w:r>
      <w:r w:rsidRPr="008A7C30">
        <w:rPr>
          <w:rFonts w:ascii="Arial" w:hAnsi="Arial" w:cs="Arial"/>
        </w:rPr>
        <w:t xml:space="preserve"> </w:t>
      </w:r>
    </w:p>
  </w:footnote>
  <w:footnote w:id="12">
    <w:p w14:paraId="53715002" w14:textId="77777777" w:rsidR="00000000" w:rsidRDefault="00FB5D3A"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t xml:space="preserve">Room Hire Co (Pty) Ltd v Jeppe Street Mansions (Pty) Ltd </w:t>
      </w:r>
    </w:p>
  </w:footnote>
  <w:footnote w:id="13">
    <w:p w14:paraId="3D17313F" w14:textId="77777777" w:rsidR="00000000" w:rsidRDefault="00077D65"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00DB7A81" w:rsidRPr="008A7C30">
        <w:rPr>
          <w:rFonts w:ascii="Arial" w:hAnsi="Arial" w:cs="Arial"/>
        </w:rPr>
        <w:t xml:space="preserve"> </w:t>
      </w:r>
      <w:r w:rsidR="00DB7A81" w:rsidRPr="008A7C30">
        <w:rPr>
          <w:rFonts w:ascii="Arial" w:hAnsi="Arial" w:cs="Arial"/>
        </w:rPr>
        <w:tab/>
      </w:r>
      <w:proofErr w:type="spellStart"/>
      <w:r w:rsidR="00DB7A81" w:rsidRPr="008A7C30">
        <w:rPr>
          <w:rFonts w:ascii="Arial" w:hAnsi="Arial" w:cs="Arial"/>
        </w:rPr>
        <w:t>Plascon</w:t>
      </w:r>
      <w:proofErr w:type="spellEnd"/>
      <w:r w:rsidR="00DB7A81" w:rsidRPr="008A7C30">
        <w:rPr>
          <w:rFonts w:ascii="Arial" w:hAnsi="Arial" w:cs="Arial"/>
        </w:rPr>
        <w:t xml:space="preserve"> Evans</w:t>
      </w:r>
      <w:r w:rsidR="00D37120" w:rsidRPr="008A7C30">
        <w:rPr>
          <w:rFonts w:ascii="Arial" w:hAnsi="Arial" w:cs="Arial"/>
        </w:rPr>
        <w:t xml:space="preserve"> Paints </w:t>
      </w:r>
      <w:r w:rsidR="00AC1B7F" w:rsidRPr="008A7C30">
        <w:rPr>
          <w:rFonts w:ascii="Arial" w:hAnsi="Arial" w:cs="Arial"/>
        </w:rPr>
        <w:t>(</w:t>
      </w:r>
      <w:proofErr w:type="spellStart"/>
      <w:r w:rsidR="00AC1B7F" w:rsidRPr="008A7C30">
        <w:rPr>
          <w:rFonts w:ascii="Arial" w:hAnsi="Arial" w:cs="Arial"/>
        </w:rPr>
        <w:t>Tvl</w:t>
      </w:r>
      <w:proofErr w:type="spellEnd"/>
      <w:r w:rsidR="00AC1B7F" w:rsidRPr="008A7C30">
        <w:rPr>
          <w:rFonts w:ascii="Arial" w:hAnsi="Arial" w:cs="Arial"/>
        </w:rPr>
        <w:t>)</w:t>
      </w:r>
      <w:r w:rsidR="00D37120" w:rsidRPr="008A7C30">
        <w:rPr>
          <w:rFonts w:ascii="Arial" w:hAnsi="Arial" w:cs="Arial"/>
        </w:rPr>
        <w:t xml:space="preserve"> </w:t>
      </w:r>
      <w:proofErr w:type="gramStart"/>
      <w:r w:rsidR="00D37120" w:rsidRPr="008A7C30">
        <w:rPr>
          <w:rFonts w:ascii="Arial" w:hAnsi="Arial" w:cs="Arial"/>
        </w:rPr>
        <w:t>Ltd</w:t>
      </w:r>
      <w:r w:rsidR="00AC1B7F" w:rsidRPr="008A7C30">
        <w:rPr>
          <w:rFonts w:ascii="Arial" w:hAnsi="Arial" w:cs="Arial"/>
        </w:rPr>
        <w:t xml:space="preserve"> </w:t>
      </w:r>
      <w:r w:rsidR="00DB7A81" w:rsidRPr="008A7C30">
        <w:rPr>
          <w:rFonts w:ascii="Arial" w:hAnsi="Arial" w:cs="Arial"/>
        </w:rPr>
        <w:t xml:space="preserve"> v</w:t>
      </w:r>
      <w:proofErr w:type="gramEnd"/>
      <w:r w:rsidR="00DB7A81" w:rsidRPr="008A7C30">
        <w:rPr>
          <w:rFonts w:ascii="Arial" w:hAnsi="Arial" w:cs="Arial"/>
        </w:rPr>
        <w:t xml:space="preserve"> Van Riebeeck </w:t>
      </w:r>
      <w:r w:rsidR="00D37120" w:rsidRPr="008A7C30">
        <w:rPr>
          <w:rFonts w:ascii="Arial" w:hAnsi="Arial" w:cs="Arial"/>
        </w:rPr>
        <w:t xml:space="preserve">Paints (Pty) Ltd </w:t>
      </w:r>
      <w:r w:rsidR="007A5479" w:rsidRPr="008A7C30">
        <w:rPr>
          <w:rFonts w:ascii="Arial" w:hAnsi="Arial" w:cs="Arial"/>
        </w:rPr>
        <w:t xml:space="preserve">1984 (3) 623 </w:t>
      </w:r>
      <w:r w:rsidR="00C16535" w:rsidRPr="008A7C30">
        <w:rPr>
          <w:rFonts w:ascii="Arial" w:hAnsi="Arial" w:cs="Arial"/>
        </w:rPr>
        <w:t xml:space="preserve">(SCA) </w:t>
      </w:r>
      <w:r w:rsidR="00B313A0" w:rsidRPr="008A7C30">
        <w:rPr>
          <w:rFonts w:ascii="Arial" w:hAnsi="Arial" w:cs="Arial"/>
        </w:rPr>
        <w:t xml:space="preserve"> at 634 H-I</w:t>
      </w:r>
      <w:r w:rsidR="00C16535" w:rsidRPr="008A7C30">
        <w:rPr>
          <w:rFonts w:ascii="Arial" w:hAnsi="Arial" w:cs="Arial"/>
        </w:rPr>
        <w:t xml:space="preserve"> </w:t>
      </w:r>
      <w:r w:rsidR="00DB7A81" w:rsidRPr="008A7C30">
        <w:rPr>
          <w:rFonts w:ascii="Arial" w:hAnsi="Arial" w:cs="Arial"/>
        </w:rPr>
        <w:t xml:space="preserve"> </w:t>
      </w:r>
    </w:p>
  </w:footnote>
  <w:footnote w:id="14">
    <w:p w14:paraId="3DC91388" w14:textId="77777777" w:rsidR="00000000" w:rsidRDefault="00FA142A"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r>
      <w:proofErr w:type="spellStart"/>
      <w:r w:rsidR="008E5DFA" w:rsidRPr="008A7C30">
        <w:rPr>
          <w:rFonts w:ascii="Arial" w:hAnsi="Arial" w:cs="Arial"/>
        </w:rPr>
        <w:t>S</w:t>
      </w:r>
      <w:r w:rsidR="00F57901" w:rsidRPr="008A7C30">
        <w:rPr>
          <w:rFonts w:ascii="Arial" w:hAnsi="Arial" w:cs="Arial"/>
        </w:rPr>
        <w:t>offiantini</w:t>
      </w:r>
      <w:proofErr w:type="spellEnd"/>
      <w:r w:rsidR="00F57901" w:rsidRPr="008A7C30">
        <w:rPr>
          <w:rFonts w:ascii="Arial" w:hAnsi="Arial" w:cs="Arial"/>
        </w:rPr>
        <w:t xml:space="preserve"> v Mould </w:t>
      </w:r>
      <w:r w:rsidR="00F149F0" w:rsidRPr="008A7C30">
        <w:rPr>
          <w:rFonts w:ascii="Arial" w:hAnsi="Arial" w:cs="Arial"/>
        </w:rPr>
        <w:t xml:space="preserve">1956 (4) </w:t>
      </w:r>
      <w:r w:rsidR="00657CB6" w:rsidRPr="008A7C30">
        <w:rPr>
          <w:rFonts w:ascii="Arial" w:hAnsi="Arial" w:cs="Arial"/>
        </w:rPr>
        <w:t xml:space="preserve">SA 150 </w:t>
      </w:r>
      <w:proofErr w:type="gramStart"/>
      <w:r w:rsidR="00657CB6" w:rsidRPr="008A7C30">
        <w:rPr>
          <w:rFonts w:ascii="Arial" w:hAnsi="Arial" w:cs="Arial"/>
        </w:rPr>
        <w:t>( E</w:t>
      </w:r>
      <w:proofErr w:type="gramEnd"/>
      <w:r w:rsidR="00657CB6" w:rsidRPr="008A7C30">
        <w:rPr>
          <w:rFonts w:ascii="Arial" w:hAnsi="Arial" w:cs="Arial"/>
        </w:rPr>
        <w:t xml:space="preserve"> ) </w:t>
      </w:r>
      <w:r w:rsidR="00F149F0" w:rsidRPr="008A7C30">
        <w:rPr>
          <w:rFonts w:ascii="Arial" w:hAnsi="Arial" w:cs="Arial"/>
        </w:rPr>
        <w:t xml:space="preserve"> at </w:t>
      </w:r>
      <w:r w:rsidR="00336934" w:rsidRPr="008A7C30">
        <w:rPr>
          <w:rFonts w:ascii="Arial" w:hAnsi="Arial" w:cs="Arial"/>
        </w:rPr>
        <w:t>154 G-H</w:t>
      </w:r>
      <w:r w:rsidR="00F149F0" w:rsidRPr="008A7C30">
        <w:rPr>
          <w:rFonts w:ascii="Arial" w:hAnsi="Arial" w:cs="Arial"/>
        </w:rPr>
        <w:t xml:space="preserve"> </w:t>
      </w:r>
    </w:p>
  </w:footnote>
  <w:footnote w:id="15">
    <w:p w14:paraId="65FF137B" w14:textId="77777777" w:rsidR="00000000" w:rsidRDefault="00E542B2"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t>Bezuidenhout v Bezuidenhout 2005 (2) SA 197 (SCA)</w:t>
      </w:r>
    </w:p>
  </w:footnote>
  <w:footnote w:id="16">
    <w:p w14:paraId="059B560A" w14:textId="77777777" w:rsidR="00000000" w:rsidRDefault="006D0BFD"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r>
      <w:r w:rsidR="003F2EBD" w:rsidRPr="008A7C30">
        <w:rPr>
          <w:rFonts w:ascii="Arial" w:hAnsi="Arial" w:cs="Arial"/>
          <w:kern w:val="0"/>
          <w:lang w:eastAsia="en-ZA"/>
        </w:rPr>
        <w:t>Z.I v W.I and Another (13142/2022) [2023] ZAWCHC 95 (9 March 2023)</w:t>
      </w:r>
      <w:r w:rsidR="002F7FF0" w:rsidRPr="008A7C30">
        <w:rPr>
          <w:rFonts w:ascii="Arial" w:hAnsi="Arial" w:cs="Arial"/>
          <w:kern w:val="0"/>
          <w:lang w:eastAsia="en-ZA"/>
        </w:rPr>
        <w:t xml:space="preserve"> at para 29</w:t>
      </w:r>
    </w:p>
  </w:footnote>
  <w:footnote w:id="17">
    <w:p w14:paraId="334076E1" w14:textId="77777777" w:rsidR="00000000" w:rsidRDefault="00FC1A86"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t>South Peninsula Municipality v Evans and Others</w:t>
      </w:r>
      <w:r w:rsidR="00A66CEF" w:rsidRPr="008A7C30">
        <w:rPr>
          <w:rFonts w:ascii="Arial" w:hAnsi="Arial" w:cs="Arial"/>
        </w:rPr>
        <w:t xml:space="preserve"> 2001 (1) SA 271 (CPD) at </w:t>
      </w:r>
      <w:r w:rsidR="00CE6675" w:rsidRPr="008A7C30">
        <w:rPr>
          <w:rFonts w:ascii="Arial" w:hAnsi="Arial" w:cs="Arial"/>
        </w:rPr>
        <w:t>283 F-I</w:t>
      </w:r>
    </w:p>
  </w:footnote>
  <w:footnote w:id="18">
    <w:p w14:paraId="4B1D66E3" w14:textId="77777777" w:rsidR="00000000" w:rsidRDefault="00773BE6" w:rsidP="008A7C30">
      <w:pPr>
        <w:pStyle w:val="FootnoteText"/>
        <w:ind w:left="0" w:firstLine="0"/>
        <w:jc w:val="both"/>
      </w:pPr>
      <w:r w:rsidRPr="008A7C30">
        <w:rPr>
          <w:rStyle w:val="FootnoteReference"/>
          <w:rFonts w:ascii="Arial" w:hAnsi="Arial" w:cs="Arial"/>
        </w:rPr>
        <w:footnoteRef/>
      </w:r>
      <w:r w:rsidRPr="008A7C30">
        <w:rPr>
          <w:rFonts w:ascii="Arial" w:hAnsi="Arial" w:cs="Arial"/>
        </w:rPr>
        <w:t xml:space="preserve">  </w:t>
      </w:r>
      <w:r w:rsidRPr="008A7C30">
        <w:rPr>
          <w:rFonts w:ascii="Arial" w:hAnsi="Arial" w:cs="Arial"/>
        </w:rPr>
        <w:tab/>
      </w:r>
      <w:r w:rsidR="00911F27" w:rsidRPr="008A7C30">
        <w:rPr>
          <w:rFonts w:ascii="Arial" w:hAnsi="Arial" w:cs="Arial"/>
        </w:rPr>
        <w:t xml:space="preserve">Morar NO v </w:t>
      </w:r>
      <w:proofErr w:type="spellStart"/>
      <w:r w:rsidR="00911F27" w:rsidRPr="008A7C30">
        <w:rPr>
          <w:rFonts w:ascii="Arial" w:hAnsi="Arial" w:cs="Arial"/>
        </w:rPr>
        <w:t>Akoo</w:t>
      </w:r>
      <w:proofErr w:type="spellEnd"/>
      <w:r w:rsidR="00911F27" w:rsidRPr="008A7C30">
        <w:rPr>
          <w:rFonts w:ascii="Arial" w:hAnsi="Arial" w:cs="Arial"/>
        </w:rPr>
        <w:t xml:space="preserve"> and Another [2011] </w:t>
      </w:r>
      <w:r w:rsidR="00996671" w:rsidRPr="008A7C30">
        <w:rPr>
          <w:rFonts w:ascii="Arial" w:hAnsi="Arial" w:cs="Arial"/>
        </w:rPr>
        <w:t xml:space="preserve">4 </w:t>
      </w:r>
      <w:proofErr w:type="spellStart"/>
      <w:r w:rsidR="00996671" w:rsidRPr="008A7C30">
        <w:rPr>
          <w:rFonts w:ascii="Arial" w:hAnsi="Arial" w:cs="Arial"/>
        </w:rPr>
        <w:t>AllSA</w:t>
      </w:r>
      <w:proofErr w:type="spellEnd"/>
      <w:r w:rsidR="0044202C" w:rsidRPr="008A7C30">
        <w:rPr>
          <w:rFonts w:ascii="Arial" w:hAnsi="Arial" w:cs="Arial"/>
        </w:rPr>
        <w:t xml:space="preserve"> 617 (SCA) in the context of the</w:t>
      </w:r>
      <w:r w:rsidR="00452DE7" w:rsidRPr="008A7C30">
        <w:rPr>
          <w:rFonts w:ascii="Arial" w:hAnsi="Arial" w:cs="Arial"/>
        </w:rPr>
        <w:t xml:space="preserve"> dissolution of a partnership</w:t>
      </w:r>
      <w:r w:rsidR="00760E8E" w:rsidRPr="008A7C30">
        <w:rPr>
          <w:rFonts w:ascii="Arial" w:hAnsi="Arial" w:cs="Arial"/>
        </w:rPr>
        <w:t>.</w:t>
      </w:r>
      <w:r w:rsidR="0044202C" w:rsidRPr="008A7C30">
        <w:rPr>
          <w:rFonts w:ascii="Arial" w:hAnsi="Arial" w:cs="Arial"/>
        </w:rPr>
        <w:t xml:space="preserve"> </w:t>
      </w:r>
      <w:r w:rsidR="00996671" w:rsidRPr="008A7C30">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9F5279"/>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7D68423D"/>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2348"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758256316">
    <w:abstractNumId w:val="1"/>
  </w:num>
  <w:num w:numId="2" w16cid:durableId="202253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0"/>
  </w:compat>
  <w:rsids>
    <w:rsidRoot w:val="00BB023B"/>
    <w:rsid w:val="00004071"/>
    <w:rsid w:val="00005752"/>
    <w:rsid w:val="00023A66"/>
    <w:rsid w:val="00027C8C"/>
    <w:rsid w:val="00033C95"/>
    <w:rsid w:val="0003494F"/>
    <w:rsid w:val="00036621"/>
    <w:rsid w:val="00040029"/>
    <w:rsid w:val="00040CA3"/>
    <w:rsid w:val="00041CF8"/>
    <w:rsid w:val="00042110"/>
    <w:rsid w:val="00047F67"/>
    <w:rsid w:val="00050B90"/>
    <w:rsid w:val="000604F5"/>
    <w:rsid w:val="000627F1"/>
    <w:rsid w:val="00066ADA"/>
    <w:rsid w:val="00066C26"/>
    <w:rsid w:val="00072C90"/>
    <w:rsid w:val="000765FA"/>
    <w:rsid w:val="00077B43"/>
    <w:rsid w:val="00077D65"/>
    <w:rsid w:val="000837E2"/>
    <w:rsid w:val="00084EDB"/>
    <w:rsid w:val="000862A2"/>
    <w:rsid w:val="000873CE"/>
    <w:rsid w:val="00087B72"/>
    <w:rsid w:val="00091690"/>
    <w:rsid w:val="00093963"/>
    <w:rsid w:val="00095226"/>
    <w:rsid w:val="0009692A"/>
    <w:rsid w:val="000A0773"/>
    <w:rsid w:val="000A4689"/>
    <w:rsid w:val="000B02D2"/>
    <w:rsid w:val="000B0534"/>
    <w:rsid w:val="000B1901"/>
    <w:rsid w:val="000B4E3C"/>
    <w:rsid w:val="000B5E77"/>
    <w:rsid w:val="000B6C3B"/>
    <w:rsid w:val="000D03A7"/>
    <w:rsid w:val="000D0496"/>
    <w:rsid w:val="000D4C68"/>
    <w:rsid w:val="000D61CC"/>
    <w:rsid w:val="000E04DF"/>
    <w:rsid w:val="000E0AFF"/>
    <w:rsid w:val="000E7094"/>
    <w:rsid w:val="000F6BC0"/>
    <w:rsid w:val="000F6FA8"/>
    <w:rsid w:val="001008E7"/>
    <w:rsid w:val="00100EA0"/>
    <w:rsid w:val="00104202"/>
    <w:rsid w:val="001056BF"/>
    <w:rsid w:val="00105A38"/>
    <w:rsid w:val="00105AD8"/>
    <w:rsid w:val="00105AF6"/>
    <w:rsid w:val="0010657F"/>
    <w:rsid w:val="001112FA"/>
    <w:rsid w:val="0011336C"/>
    <w:rsid w:val="00114850"/>
    <w:rsid w:val="00114BE3"/>
    <w:rsid w:val="00114F9D"/>
    <w:rsid w:val="00116B87"/>
    <w:rsid w:val="00116C1A"/>
    <w:rsid w:val="0012067B"/>
    <w:rsid w:val="0013151A"/>
    <w:rsid w:val="001319B2"/>
    <w:rsid w:val="00143ABF"/>
    <w:rsid w:val="00153772"/>
    <w:rsid w:val="00155E2B"/>
    <w:rsid w:val="00157B54"/>
    <w:rsid w:val="00160391"/>
    <w:rsid w:val="0016096E"/>
    <w:rsid w:val="00164AFE"/>
    <w:rsid w:val="00165396"/>
    <w:rsid w:val="0016562C"/>
    <w:rsid w:val="00171435"/>
    <w:rsid w:val="00171CB0"/>
    <w:rsid w:val="00174FB6"/>
    <w:rsid w:val="001779EC"/>
    <w:rsid w:val="00180883"/>
    <w:rsid w:val="00190BC0"/>
    <w:rsid w:val="00193669"/>
    <w:rsid w:val="00196B90"/>
    <w:rsid w:val="00197D8A"/>
    <w:rsid w:val="001A38E2"/>
    <w:rsid w:val="001A7E2C"/>
    <w:rsid w:val="001B3CC9"/>
    <w:rsid w:val="001B3E86"/>
    <w:rsid w:val="001B7751"/>
    <w:rsid w:val="001B7DCD"/>
    <w:rsid w:val="001B7E9D"/>
    <w:rsid w:val="001C108B"/>
    <w:rsid w:val="001C1B92"/>
    <w:rsid w:val="001C2A84"/>
    <w:rsid w:val="001C314B"/>
    <w:rsid w:val="001C31FB"/>
    <w:rsid w:val="001D0004"/>
    <w:rsid w:val="001D03F4"/>
    <w:rsid w:val="001D218E"/>
    <w:rsid w:val="001D4F39"/>
    <w:rsid w:val="001D5A4C"/>
    <w:rsid w:val="001D6BF4"/>
    <w:rsid w:val="001E074C"/>
    <w:rsid w:val="001E14F0"/>
    <w:rsid w:val="001E1776"/>
    <w:rsid w:val="001E3DD0"/>
    <w:rsid w:val="001E454A"/>
    <w:rsid w:val="001E54EE"/>
    <w:rsid w:val="001E6E2B"/>
    <w:rsid w:val="001F1776"/>
    <w:rsid w:val="0020055A"/>
    <w:rsid w:val="00201D28"/>
    <w:rsid w:val="00203DBA"/>
    <w:rsid w:val="00205609"/>
    <w:rsid w:val="002058A4"/>
    <w:rsid w:val="00206125"/>
    <w:rsid w:val="00214DCA"/>
    <w:rsid w:val="00223672"/>
    <w:rsid w:val="00226CEA"/>
    <w:rsid w:val="002301BD"/>
    <w:rsid w:val="00237A9B"/>
    <w:rsid w:val="00241138"/>
    <w:rsid w:val="002413A5"/>
    <w:rsid w:val="00241649"/>
    <w:rsid w:val="00245757"/>
    <w:rsid w:val="00253213"/>
    <w:rsid w:val="002562E6"/>
    <w:rsid w:val="00256C6A"/>
    <w:rsid w:val="00257AA2"/>
    <w:rsid w:val="0026450F"/>
    <w:rsid w:val="00265126"/>
    <w:rsid w:val="00266C9E"/>
    <w:rsid w:val="00270C28"/>
    <w:rsid w:val="00275F38"/>
    <w:rsid w:val="00277381"/>
    <w:rsid w:val="00281264"/>
    <w:rsid w:val="002850B2"/>
    <w:rsid w:val="00285926"/>
    <w:rsid w:val="002863F5"/>
    <w:rsid w:val="00287AA0"/>
    <w:rsid w:val="00291317"/>
    <w:rsid w:val="00291880"/>
    <w:rsid w:val="0029258E"/>
    <w:rsid w:val="002943FA"/>
    <w:rsid w:val="002954A5"/>
    <w:rsid w:val="002A04B5"/>
    <w:rsid w:val="002A4706"/>
    <w:rsid w:val="002A4BF0"/>
    <w:rsid w:val="002A51B1"/>
    <w:rsid w:val="002A7927"/>
    <w:rsid w:val="002B1BC1"/>
    <w:rsid w:val="002B1EA7"/>
    <w:rsid w:val="002B2231"/>
    <w:rsid w:val="002B344C"/>
    <w:rsid w:val="002B53D0"/>
    <w:rsid w:val="002B75BD"/>
    <w:rsid w:val="002B7608"/>
    <w:rsid w:val="002C144C"/>
    <w:rsid w:val="002C2D8C"/>
    <w:rsid w:val="002C6146"/>
    <w:rsid w:val="002C7499"/>
    <w:rsid w:val="002D4656"/>
    <w:rsid w:val="002D6B43"/>
    <w:rsid w:val="002E061C"/>
    <w:rsid w:val="002E0E9B"/>
    <w:rsid w:val="002E6541"/>
    <w:rsid w:val="002F3D69"/>
    <w:rsid w:val="002F4B3E"/>
    <w:rsid w:val="002F7A6A"/>
    <w:rsid w:val="002F7FF0"/>
    <w:rsid w:val="0030116E"/>
    <w:rsid w:val="00304FCF"/>
    <w:rsid w:val="003110B7"/>
    <w:rsid w:val="003110F5"/>
    <w:rsid w:val="00315F76"/>
    <w:rsid w:val="00317FFD"/>
    <w:rsid w:val="00320DC6"/>
    <w:rsid w:val="003238B8"/>
    <w:rsid w:val="003250C3"/>
    <w:rsid w:val="00326E1B"/>
    <w:rsid w:val="003279A3"/>
    <w:rsid w:val="00333893"/>
    <w:rsid w:val="00336934"/>
    <w:rsid w:val="003416C2"/>
    <w:rsid w:val="00342895"/>
    <w:rsid w:val="00353BDD"/>
    <w:rsid w:val="00354634"/>
    <w:rsid w:val="00361562"/>
    <w:rsid w:val="00362B99"/>
    <w:rsid w:val="003646A6"/>
    <w:rsid w:val="00367AE0"/>
    <w:rsid w:val="00380EC0"/>
    <w:rsid w:val="00383956"/>
    <w:rsid w:val="003868B2"/>
    <w:rsid w:val="003923DC"/>
    <w:rsid w:val="00393A9E"/>
    <w:rsid w:val="00396C73"/>
    <w:rsid w:val="00397E34"/>
    <w:rsid w:val="003A2CF4"/>
    <w:rsid w:val="003A4C73"/>
    <w:rsid w:val="003A75A7"/>
    <w:rsid w:val="003A7CA5"/>
    <w:rsid w:val="003B149E"/>
    <w:rsid w:val="003B17CE"/>
    <w:rsid w:val="003B68FB"/>
    <w:rsid w:val="003C278D"/>
    <w:rsid w:val="003C5C9F"/>
    <w:rsid w:val="003C7DFA"/>
    <w:rsid w:val="003D24A4"/>
    <w:rsid w:val="003D3BE5"/>
    <w:rsid w:val="003D43C1"/>
    <w:rsid w:val="003D6D00"/>
    <w:rsid w:val="003E0385"/>
    <w:rsid w:val="003E0878"/>
    <w:rsid w:val="003E1A6C"/>
    <w:rsid w:val="003E1B75"/>
    <w:rsid w:val="003E2503"/>
    <w:rsid w:val="003E2A30"/>
    <w:rsid w:val="003E4734"/>
    <w:rsid w:val="003E6E05"/>
    <w:rsid w:val="003E71A8"/>
    <w:rsid w:val="003F2EBD"/>
    <w:rsid w:val="003F443E"/>
    <w:rsid w:val="003F5E43"/>
    <w:rsid w:val="003F6201"/>
    <w:rsid w:val="003F6C22"/>
    <w:rsid w:val="0040113D"/>
    <w:rsid w:val="00402DA8"/>
    <w:rsid w:val="00402F3A"/>
    <w:rsid w:val="00403473"/>
    <w:rsid w:val="00411103"/>
    <w:rsid w:val="00411351"/>
    <w:rsid w:val="00411678"/>
    <w:rsid w:val="0041435A"/>
    <w:rsid w:val="0041583C"/>
    <w:rsid w:val="0041621B"/>
    <w:rsid w:val="00420656"/>
    <w:rsid w:val="00420990"/>
    <w:rsid w:val="00426D5A"/>
    <w:rsid w:val="00432D85"/>
    <w:rsid w:val="0043380D"/>
    <w:rsid w:val="004362F0"/>
    <w:rsid w:val="00437EDD"/>
    <w:rsid w:val="00440C8B"/>
    <w:rsid w:val="00441BFA"/>
    <w:rsid w:val="0044202C"/>
    <w:rsid w:val="00445BCA"/>
    <w:rsid w:val="00447247"/>
    <w:rsid w:val="00452DE7"/>
    <w:rsid w:val="004534D8"/>
    <w:rsid w:val="00454B19"/>
    <w:rsid w:val="004665BA"/>
    <w:rsid w:val="00480B32"/>
    <w:rsid w:val="004812A8"/>
    <w:rsid w:val="00482828"/>
    <w:rsid w:val="004844C6"/>
    <w:rsid w:val="004852EC"/>
    <w:rsid w:val="00486033"/>
    <w:rsid w:val="004943B2"/>
    <w:rsid w:val="00496E5B"/>
    <w:rsid w:val="00497351"/>
    <w:rsid w:val="0049789A"/>
    <w:rsid w:val="004A1811"/>
    <w:rsid w:val="004A3032"/>
    <w:rsid w:val="004A30DB"/>
    <w:rsid w:val="004A43E0"/>
    <w:rsid w:val="004A5200"/>
    <w:rsid w:val="004A52F7"/>
    <w:rsid w:val="004A53C3"/>
    <w:rsid w:val="004B3356"/>
    <w:rsid w:val="004B6BDC"/>
    <w:rsid w:val="004C4C81"/>
    <w:rsid w:val="004C4F80"/>
    <w:rsid w:val="004C530F"/>
    <w:rsid w:val="004C5B65"/>
    <w:rsid w:val="004C7F21"/>
    <w:rsid w:val="004D0EE5"/>
    <w:rsid w:val="004D3681"/>
    <w:rsid w:val="004E3A7B"/>
    <w:rsid w:val="004E5AE8"/>
    <w:rsid w:val="004F22F9"/>
    <w:rsid w:val="004F251C"/>
    <w:rsid w:val="004F5F73"/>
    <w:rsid w:val="004F6949"/>
    <w:rsid w:val="004F7EE2"/>
    <w:rsid w:val="005033A3"/>
    <w:rsid w:val="00507DA3"/>
    <w:rsid w:val="00513724"/>
    <w:rsid w:val="00514E90"/>
    <w:rsid w:val="0051584E"/>
    <w:rsid w:val="00520A09"/>
    <w:rsid w:val="0052196F"/>
    <w:rsid w:val="00531E33"/>
    <w:rsid w:val="00534937"/>
    <w:rsid w:val="00534F5A"/>
    <w:rsid w:val="00540FE5"/>
    <w:rsid w:val="005471D5"/>
    <w:rsid w:val="00550F3D"/>
    <w:rsid w:val="0055408B"/>
    <w:rsid w:val="00557C74"/>
    <w:rsid w:val="00562643"/>
    <w:rsid w:val="00564083"/>
    <w:rsid w:val="00566FE5"/>
    <w:rsid w:val="00577572"/>
    <w:rsid w:val="00580117"/>
    <w:rsid w:val="00581848"/>
    <w:rsid w:val="00581EE9"/>
    <w:rsid w:val="005828E0"/>
    <w:rsid w:val="00584650"/>
    <w:rsid w:val="005847FB"/>
    <w:rsid w:val="00586DE7"/>
    <w:rsid w:val="0059109F"/>
    <w:rsid w:val="005934AE"/>
    <w:rsid w:val="0059566B"/>
    <w:rsid w:val="005A1AE0"/>
    <w:rsid w:val="005A2234"/>
    <w:rsid w:val="005A334E"/>
    <w:rsid w:val="005A37BA"/>
    <w:rsid w:val="005A765F"/>
    <w:rsid w:val="005B0028"/>
    <w:rsid w:val="005B5774"/>
    <w:rsid w:val="005B669D"/>
    <w:rsid w:val="005B6C7C"/>
    <w:rsid w:val="005C042D"/>
    <w:rsid w:val="005C0890"/>
    <w:rsid w:val="005C17A6"/>
    <w:rsid w:val="005C2686"/>
    <w:rsid w:val="005C6390"/>
    <w:rsid w:val="005D183A"/>
    <w:rsid w:val="005D3551"/>
    <w:rsid w:val="005D55B0"/>
    <w:rsid w:val="005D771D"/>
    <w:rsid w:val="005D7F1A"/>
    <w:rsid w:val="005E098A"/>
    <w:rsid w:val="005E0EC7"/>
    <w:rsid w:val="005E269C"/>
    <w:rsid w:val="005E6CA4"/>
    <w:rsid w:val="005F04ED"/>
    <w:rsid w:val="005F1A19"/>
    <w:rsid w:val="005F43E8"/>
    <w:rsid w:val="005F5297"/>
    <w:rsid w:val="006019C1"/>
    <w:rsid w:val="00605515"/>
    <w:rsid w:val="00605699"/>
    <w:rsid w:val="00606518"/>
    <w:rsid w:val="00607C33"/>
    <w:rsid w:val="0061255C"/>
    <w:rsid w:val="006215EF"/>
    <w:rsid w:val="0062205C"/>
    <w:rsid w:val="00622DE3"/>
    <w:rsid w:val="00630552"/>
    <w:rsid w:val="0063074F"/>
    <w:rsid w:val="006309D5"/>
    <w:rsid w:val="0063483F"/>
    <w:rsid w:val="00634BDB"/>
    <w:rsid w:val="00637FE7"/>
    <w:rsid w:val="00640D8D"/>
    <w:rsid w:val="006434A2"/>
    <w:rsid w:val="0064361E"/>
    <w:rsid w:val="00646F07"/>
    <w:rsid w:val="006526C5"/>
    <w:rsid w:val="00652AB8"/>
    <w:rsid w:val="0065454D"/>
    <w:rsid w:val="006555A7"/>
    <w:rsid w:val="00657CB6"/>
    <w:rsid w:val="00660570"/>
    <w:rsid w:val="00661149"/>
    <w:rsid w:val="00662E50"/>
    <w:rsid w:val="00664E6D"/>
    <w:rsid w:val="0066703C"/>
    <w:rsid w:val="00670BC5"/>
    <w:rsid w:val="00671353"/>
    <w:rsid w:val="00672458"/>
    <w:rsid w:val="00673327"/>
    <w:rsid w:val="00674A0C"/>
    <w:rsid w:val="006755FD"/>
    <w:rsid w:val="0068110C"/>
    <w:rsid w:val="00681207"/>
    <w:rsid w:val="00685F80"/>
    <w:rsid w:val="00687523"/>
    <w:rsid w:val="0068787E"/>
    <w:rsid w:val="00691713"/>
    <w:rsid w:val="00694E5D"/>
    <w:rsid w:val="006956BB"/>
    <w:rsid w:val="006968B0"/>
    <w:rsid w:val="00696A9B"/>
    <w:rsid w:val="006A0644"/>
    <w:rsid w:val="006A13FE"/>
    <w:rsid w:val="006A47DE"/>
    <w:rsid w:val="006A48BB"/>
    <w:rsid w:val="006B2B68"/>
    <w:rsid w:val="006B52CE"/>
    <w:rsid w:val="006B78D6"/>
    <w:rsid w:val="006C0FA1"/>
    <w:rsid w:val="006D0BFD"/>
    <w:rsid w:val="006D2062"/>
    <w:rsid w:val="006D2AF4"/>
    <w:rsid w:val="006D7503"/>
    <w:rsid w:val="006E1B80"/>
    <w:rsid w:val="006E274D"/>
    <w:rsid w:val="006E2D30"/>
    <w:rsid w:val="006E2F3A"/>
    <w:rsid w:val="006E33E1"/>
    <w:rsid w:val="006E3DBB"/>
    <w:rsid w:val="006E548C"/>
    <w:rsid w:val="006E6661"/>
    <w:rsid w:val="006E69E1"/>
    <w:rsid w:val="006E71FC"/>
    <w:rsid w:val="006F182F"/>
    <w:rsid w:val="006F62E7"/>
    <w:rsid w:val="00700DD6"/>
    <w:rsid w:val="00700FCF"/>
    <w:rsid w:val="0070367C"/>
    <w:rsid w:val="0071004B"/>
    <w:rsid w:val="0071318B"/>
    <w:rsid w:val="00717D07"/>
    <w:rsid w:val="00722ED9"/>
    <w:rsid w:val="007246C2"/>
    <w:rsid w:val="00725701"/>
    <w:rsid w:val="0072718C"/>
    <w:rsid w:val="00731317"/>
    <w:rsid w:val="007317BF"/>
    <w:rsid w:val="00731E05"/>
    <w:rsid w:val="007400C1"/>
    <w:rsid w:val="00740408"/>
    <w:rsid w:val="00740F35"/>
    <w:rsid w:val="00741D20"/>
    <w:rsid w:val="0074233E"/>
    <w:rsid w:val="007436A9"/>
    <w:rsid w:val="00743AC4"/>
    <w:rsid w:val="007443D9"/>
    <w:rsid w:val="00744DD9"/>
    <w:rsid w:val="007462D4"/>
    <w:rsid w:val="00750603"/>
    <w:rsid w:val="00750862"/>
    <w:rsid w:val="007513D4"/>
    <w:rsid w:val="00751B3B"/>
    <w:rsid w:val="00751D03"/>
    <w:rsid w:val="0075396B"/>
    <w:rsid w:val="00755BFA"/>
    <w:rsid w:val="00760E8E"/>
    <w:rsid w:val="00766D59"/>
    <w:rsid w:val="0077012C"/>
    <w:rsid w:val="00773BE6"/>
    <w:rsid w:val="00775245"/>
    <w:rsid w:val="00783820"/>
    <w:rsid w:val="00785795"/>
    <w:rsid w:val="0078588F"/>
    <w:rsid w:val="00785F5B"/>
    <w:rsid w:val="00787C4D"/>
    <w:rsid w:val="00787D82"/>
    <w:rsid w:val="0079237A"/>
    <w:rsid w:val="00793120"/>
    <w:rsid w:val="00793D9A"/>
    <w:rsid w:val="007949A1"/>
    <w:rsid w:val="00794F71"/>
    <w:rsid w:val="007A2F42"/>
    <w:rsid w:val="007A4DA6"/>
    <w:rsid w:val="007A5479"/>
    <w:rsid w:val="007B0465"/>
    <w:rsid w:val="007B1810"/>
    <w:rsid w:val="007B66E3"/>
    <w:rsid w:val="007C6635"/>
    <w:rsid w:val="007D0E59"/>
    <w:rsid w:val="007D37B6"/>
    <w:rsid w:val="007D5407"/>
    <w:rsid w:val="007D7BAE"/>
    <w:rsid w:val="007E3744"/>
    <w:rsid w:val="007F09D8"/>
    <w:rsid w:val="007F0FD2"/>
    <w:rsid w:val="007F25A1"/>
    <w:rsid w:val="007F2C99"/>
    <w:rsid w:val="007F2FDD"/>
    <w:rsid w:val="007F500D"/>
    <w:rsid w:val="007F732A"/>
    <w:rsid w:val="008101E8"/>
    <w:rsid w:val="008131BB"/>
    <w:rsid w:val="0081343D"/>
    <w:rsid w:val="00813AB1"/>
    <w:rsid w:val="008146F3"/>
    <w:rsid w:val="00825FFD"/>
    <w:rsid w:val="00830873"/>
    <w:rsid w:val="00832944"/>
    <w:rsid w:val="0083344A"/>
    <w:rsid w:val="00833900"/>
    <w:rsid w:val="00834A3B"/>
    <w:rsid w:val="008401EF"/>
    <w:rsid w:val="00841A97"/>
    <w:rsid w:val="008432F0"/>
    <w:rsid w:val="008435B5"/>
    <w:rsid w:val="008446E6"/>
    <w:rsid w:val="00847277"/>
    <w:rsid w:val="0085131E"/>
    <w:rsid w:val="00851BAE"/>
    <w:rsid w:val="00854B12"/>
    <w:rsid w:val="00855396"/>
    <w:rsid w:val="0085597D"/>
    <w:rsid w:val="00861A32"/>
    <w:rsid w:val="00862D26"/>
    <w:rsid w:val="0086672E"/>
    <w:rsid w:val="008701CC"/>
    <w:rsid w:val="008730BC"/>
    <w:rsid w:val="008739A5"/>
    <w:rsid w:val="00874C4F"/>
    <w:rsid w:val="00874EEE"/>
    <w:rsid w:val="008762B6"/>
    <w:rsid w:val="0087793E"/>
    <w:rsid w:val="00882B0D"/>
    <w:rsid w:val="00882FD4"/>
    <w:rsid w:val="008A1FAE"/>
    <w:rsid w:val="008A36A3"/>
    <w:rsid w:val="008A3D70"/>
    <w:rsid w:val="008A7C30"/>
    <w:rsid w:val="008B48D1"/>
    <w:rsid w:val="008B5EFD"/>
    <w:rsid w:val="008B7F50"/>
    <w:rsid w:val="008C0ABF"/>
    <w:rsid w:val="008C0CA8"/>
    <w:rsid w:val="008C6FE7"/>
    <w:rsid w:val="008D1A55"/>
    <w:rsid w:val="008D2769"/>
    <w:rsid w:val="008D460B"/>
    <w:rsid w:val="008D6799"/>
    <w:rsid w:val="008D7DD8"/>
    <w:rsid w:val="008E259D"/>
    <w:rsid w:val="008E5DFA"/>
    <w:rsid w:val="008E7369"/>
    <w:rsid w:val="008F3D20"/>
    <w:rsid w:val="008F4AB3"/>
    <w:rsid w:val="008F5228"/>
    <w:rsid w:val="008F62BE"/>
    <w:rsid w:val="008F6438"/>
    <w:rsid w:val="00900BF6"/>
    <w:rsid w:val="00901F19"/>
    <w:rsid w:val="009033B5"/>
    <w:rsid w:val="00904841"/>
    <w:rsid w:val="00905EA2"/>
    <w:rsid w:val="009062E7"/>
    <w:rsid w:val="0091078D"/>
    <w:rsid w:val="00911F27"/>
    <w:rsid w:val="00912261"/>
    <w:rsid w:val="00912843"/>
    <w:rsid w:val="00913F29"/>
    <w:rsid w:val="0091660A"/>
    <w:rsid w:val="00920EA4"/>
    <w:rsid w:val="00925EF4"/>
    <w:rsid w:val="00927BF5"/>
    <w:rsid w:val="00933BBE"/>
    <w:rsid w:val="00943BA4"/>
    <w:rsid w:val="00944056"/>
    <w:rsid w:val="00944BA4"/>
    <w:rsid w:val="0094544D"/>
    <w:rsid w:val="00945746"/>
    <w:rsid w:val="00945960"/>
    <w:rsid w:val="00946A13"/>
    <w:rsid w:val="00947295"/>
    <w:rsid w:val="00950F0E"/>
    <w:rsid w:val="0095179F"/>
    <w:rsid w:val="00954392"/>
    <w:rsid w:val="00970032"/>
    <w:rsid w:val="00970798"/>
    <w:rsid w:val="009712A8"/>
    <w:rsid w:val="009717FD"/>
    <w:rsid w:val="00972040"/>
    <w:rsid w:val="0097474A"/>
    <w:rsid w:val="009762DB"/>
    <w:rsid w:val="00976D08"/>
    <w:rsid w:val="009802CF"/>
    <w:rsid w:val="00981B52"/>
    <w:rsid w:val="00983F94"/>
    <w:rsid w:val="00986204"/>
    <w:rsid w:val="009942C5"/>
    <w:rsid w:val="00994976"/>
    <w:rsid w:val="00995897"/>
    <w:rsid w:val="00996671"/>
    <w:rsid w:val="0099773B"/>
    <w:rsid w:val="009A333F"/>
    <w:rsid w:val="009A5EC0"/>
    <w:rsid w:val="009B7E49"/>
    <w:rsid w:val="009C0011"/>
    <w:rsid w:val="009C1797"/>
    <w:rsid w:val="009C45DF"/>
    <w:rsid w:val="009D1186"/>
    <w:rsid w:val="009D39A3"/>
    <w:rsid w:val="009E466D"/>
    <w:rsid w:val="009E554C"/>
    <w:rsid w:val="009F0113"/>
    <w:rsid w:val="009F1299"/>
    <w:rsid w:val="009F561F"/>
    <w:rsid w:val="009F5E31"/>
    <w:rsid w:val="00A03D75"/>
    <w:rsid w:val="00A04A6E"/>
    <w:rsid w:val="00A053C4"/>
    <w:rsid w:val="00A05457"/>
    <w:rsid w:val="00A070C9"/>
    <w:rsid w:val="00A11AB4"/>
    <w:rsid w:val="00A11DD2"/>
    <w:rsid w:val="00A14322"/>
    <w:rsid w:val="00A15877"/>
    <w:rsid w:val="00A15967"/>
    <w:rsid w:val="00A17171"/>
    <w:rsid w:val="00A21341"/>
    <w:rsid w:val="00A33FE5"/>
    <w:rsid w:val="00A37228"/>
    <w:rsid w:val="00A37F4A"/>
    <w:rsid w:val="00A42509"/>
    <w:rsid w:val="00A447A9"/>
    <w:rsid w:val="00A45F97"/>
    <w:rsid w:val="00A47197"/>
    <w:rsid w:val="00A47319"/>
    <w:rsid w:val="00A507B5"/>
    <w:rsid w:val="00A60080"/>
    <w:rsid w:val="00A62E0B"/>
    <w:rsid w:val="00A6360C"/>
    <w:rsid w:val="00A66CEF"/>
    <w:rsid w:val="00A73B37"/>
    <w:rsid w:val="00A7490D"/>
    <w:rsid w:val="00A82845"/>
    <w:rsid w:val="00A84090"/>
    <w:rsid w:val="00A91EBE"/>
    <w:rsid w:val="00A94D99"/>
    <w:rsid w:val="00A95F97"/>
    <w:rsid w:val="00AA0388"/>
    <w:rsid w:val="00AA24EA"/>
    <w:rsid w:val="00AA4388"/>
    <w:rsid w:val="00AB140E"/>
    <w:rsid w:val="00AB3478"/>
    <w:rsid w:val="00AB612E"/>
    <w:rsid w:val="00AB665A"/>
    <w:rsid w:val="00AC1A78"/>
    <w:rsid w:val="00AC1B7F"/>
    <w:rsid w:val="00AC25EC"/>
    <w:rsid w:val="00AC2A4D"/>
    <w:rsid w:val="00AC2D5F"/>
    <w:rsid w:val="00AC3FC7"/>
    <w:rsid w:val="00AC5D55"/>
    <w:rsid w:val="00AC60C6"/>
    <w:rsid w:val="00AD4A80"/>
    <w:rsid w:val="00AE69D0"/>
    <w:rsid w:val="00AE7B11"/>
    <w:rsid w:val="00B00863"/>
    <w:rsid w:val="00B01805"/>
    <w:rsid w:val="00B04B15"/>
    <w:rsid w:val="00B2272A"/>
    <w:rsid w:val="00B228A2"/>
    <w:rsid w:val="00B249FB"/>
    <w:rsid w:val="00B24E2D"/>
    <w:rsid w:val="00B30144"/>
    <w:rsid w:val="00B313A0"/>
    <w:rsid w:val="00B3453C"/>
    <w:rsid w:val="00B412A9"/>
    <w:rsid w:val="00B43CA6"/>
    <w:rsid w:val="00B44021"/>
    <w:rsid w:val="00B451BB"/>
    <w:rsid w:val="00B45505"/>
    <w:rsid w:val="00B51DB2"/>
    <w:rsid w:val="00B533C3"/>
    <w:rsid w:val="00B53970"/>
    <w:rsid w:val="00B5711D"/>
    <w:rsid w:val="00B604AA"/>
    <w:rsid w:val="00B71CC6"/>
    <w:rsid w:val="00B7367A"/>
    <w:rsid w:val="00B757A0"/>
    <w:rsid w:val="00B800B0"/>
    <w:rsid w:val="00B831BF"/>
    <w:rsid w:val="00B83EDD"/>
    <w:rsid w:val="00B860A0"/>
    <w:rsid w:val="00B875EB"/>
    <w:rsid w:val="00B96F6F"/>
    <w:rsid w:val="00BA0861"/>
    <w:rsid w:val="00BA2DC1"/>
    <w:rsid w:val="00BA302B"/>
    <w:rsid w:val="00BA35AB"/>
    <w:rsid w:val="00BA3787"/>
    <w:rsid w:val="00BA4E2E"/>
    <w:rsid w:val="00BB023B"/>
    <w:rsid w:val="00BB0E90"/>
    <w:rsid w:val="00BB14F0"/>
    <w:rsid w:val="00BC208A"/>
    <w:rsid w:val="00BC3C62"/>
    <w:rsid w:val="00BD20DE"/>
    <w:rsid w:val="00BD78D1"/>
    <w:rsid w:val="00BD79BF"/>
    <w:rsid w:val="00BE1199"/>
    <w:rsid w:val="00BE2053"/>
    <w:rsid w:val="00BF0E79"/>
    <w:rsid w:val="00BF1DF9"/>
    <w:rsid w:val="00BF38BC"/>
    <w:rsid w:val="00BF73C3"/>
    <w:rsid w:val="00BF7C58"/>
    <w:rsid w:val="00C0224C"/>
    <w:rsid w:val="00C0403B"/>
    <w:rsid w:val="00C0580D"/>
    <w:rsid w:val="00C10412"/>
    <w:rsid w:val="00C16535"/>
    <w:rsid w:val="00C16F5D"/>
    <w:rsid w:val="00C172D0"/>
    <w:rsid w:val="00C178EE"/>
    <w:rsid w:val="00C22398"/>
    <w:rsid w:val="00C405FF"/>
    <w:rsid w:val="00C40B62"/>
    <w:rsid w:val="00C42D1F"/>
    <w:rsid w:val="00C469A6"/>
    <w:rsid w:val="00C50245"/>
    <w:rsid w:val="00C5567C"/>
    <w:rsid w:val="00C57C26"/>
    <w:rsid w:val="00C60C88"/>
    <w:rsid w:val="00C614D3"/>
    <w:rsid w:val="00C63265"/>
    <w:rsid w:val="00C64530"/>
    <w:rsid w:val="00C65325"/>
    <w:rsid w:val="00C65AAC"/>
    <w:rsid w:val="00C70094"/>
    <w:rsid w:val="00C713CD"/>
    <w:rsid w:val="00C72387"/>
    <w:rsid w:val="00C72B98"/>
    <w:rsid w:val="00C74106"/>
    <w:rsid w:val="00C74CC3"/>
    <w:rsid w:val="00C80751"/>
    <w:rsid w:val="00C8082D"/>
    <w:rsid w:val="00C8267B"/>
    <w:rsid w:val="00C84B9E"/>
    <w:rsid w:val="00C868E0"/>
    <w:rsid w:val="00C878F0"/>
    <w:rsid w:val="00C91B07"/>
    <w:rsid w:val="00C93E9E"/>
    <w:rsid w:val="00C94C19"/>
    <w:rsid w:val="00CA4298"/>
    <w:rsid w:val="00CA57C2"/>
    <w:rsid w:val="00CA6AEE"/>
    <w:rsid w:val="00CA71A0"/>
    <w:rsid w:val="00CA71B8"/>
    <w:rsid w:val="00CB037C"/>
    <w:rsid w:val="00CD1ADB"/>
    <w:rsid w:val="00CD74E8"/>
    <w:rsid w:val="00CE6675"/>
    <w:rsid w:val="00CF08C1"/>
    <w:rsid w:val="00CF25CD"/>
    <w:rsid w:val="00CF266B"/>
    <w:rsid w:val="00D01525"/>
    <w:rsid w:val="00D05B4F"/>
    <w:rsid w:val="00D128A6"/>
    <w:rsid w:val="00D1291B"/>
    <w:rsid w:val="00D164BF"/>
    <w:rsid w:val="00D1778A"/>
    <w:rsid w:val="00D179FC"/>
    <w:rsid w:val="00D20EA4"/>
    <w:rsid w:val="00D21CC3"/>
    <w:rsid w:val="00D22481"/>
    <w:rsid w:val="00D2284E"/>
    <w:rsid w:val="00D276D1"/>
    <w:rsid w:val="00D35D4C"/>
    <w:rsid w:val="00D37120"/>
    <w:rsid w:val="00D40DC2"/>
    <w:rsid w:val="00D416E6"/>
    <w:rsid w:val="00D42C03"/>
    <w:rsid w:val="00D43DCE"/>
    <w:rsid w:val="00D5084F"/>
    <w:rsid w:val="00D5467D"/>
    <w:rsid w:val="00D54E0C"/>
    <w:rsid w:val="00D62C2C"/>
    <w:rsid w:val="00D670E1"/>
    <w:rsid w:val="00D706A9"/>
    <w:rsid w:val="00D70980"/>
    <w:rsid w:val="00D72EC0"/>
    <w:rsid w:val="00D7356E"/>
    <w:rsid w:val="00D757D0"/>
    <w:rsid w:val="00D8361C"/>
    <w:rsid w:val="00D8398A"/>
    <w:rsid w:val="00D84AF9"/>
    <w:rsid w:val="00D86082"/>
    <w:rsid w:val="00D878F2"/>
    <w:rsid w:val="00D90F42"/>
    <w:rsid w:val="00D93CC5"/>
    <w:rsid w:val="00D94213"/>
    <w:rsid w:val="00D96A5D"/>
    <w:rsid w:val="00D97A49"/>
    <w:rsid w:val="00DA3A7D"/>
    <w:rsid w:val="00DA55D0"/>
    <w:rsid w:val="00DA76B1"/>
    <w:rsid w:val="00DB3114"/>
    <w:rsid w:val="00DB7A81"/>
    <w:rsid w:val="00DC0B04"/>
    <w:rsid w:val="00DC2192"/>
    <w:rsid w:val="00DC2265"/>
    <w:rsid w:val="00DC2D8B"/>
    <w:rsid w:val="00DC2F34"/>
    <w:rsid w:val="00DC49C0"/>
    <w:rsid w:val="00DC569A"/>
    <w:rsid w:val="00DC61DB"/>
    <w:rsid w:val="00DD1FC8"/>
    <w:rsid w:val="00DD459E"/>
    <w:rsid w:val="00DD548E"/>
    <w:rsid w:val="00DD6912"/>
    <w:rsid w:val="00DD6F7E"/>
    <w:rsid w:val="00DD7570"/>
    <w:rsid w:val="00DE0E88"/>
    <w:rsid w:val="00DE493B"/>
    <w:rsid w:val="00DE5F9C"/>
    <w:rsid w:val="00DF0B50"/>
    <w:rsid w:val="00DF3B5E"/>
    <w:rsid w:val="00DF6F2F"/>
    <w:rsid w:val="00E0121B"/>
    <w:rsid w:val="00E024F1"/>
    <w:rsid w:val="00E02F3A"/>
    <w:rsid w:val="00E053FB"/>
    <w:rsid w:val="00E05FB0"/>
    <w:rsid w:val="00E16ED2"/>
    <w:rsid w:val="00E215B9"/>
    <w:rsid w:val="00E251C7"/>
    <w:rsid w:val="00E25934"/>
    <w:rsid w:val="00E27E12"/>
    <w:rsid w:val="00E30B46"/>
    <w:rsid w:val="00E31CAE"/>
    <w:rsid w:val="00E345EF"/>
    <w:rsid w:val="00E34CD8"/>
    <w:rsid w:val="00E37CD7"/>
    <w:rsid w:val="00E416DA"/>
    <w:rsid w:val="00E4359B"/>
    <w:rsid w:val="00E447C0"/>
    <w:rsid w:val="00E4532B"/>
    <w:rsid w:val="00E45923"/>
    <w:rsid w:val="00E45F2E"/>
    <w:rsid w:val="00E464D9"/>
    <w:rsid w:val="00E5094E"/>
    <w:rsid w:val="00E50E88"/>
    <w:rsid w:val="00E53B5E"/>
    <w:rsid w:val="00E542B2"/>
    <w:rsid w:val="00E5525A"/>
    <w:rsid w:val="00E56AC5"/>
    <w:rsid w:val="00E60372"/>
    <w:rsid w:val="00E620F2"/>
    <w:rsid w:val="00E66A8A"/>
    <w:rsid w:val="00E70399"/>
    <w:rsid w:val="00E70D8E"/>
    <w:rsid w:val="00E735D2"/>
    <w:rsid w:val="00E74068"/>
    <w:rsid w:val="00E74EFA"/>
    <w:rsid w:val="00E777D1"/>
    <w:rsid w:val="00E814E0"/>
    <w:rsid w:val="00E8491C"/>
    <w:rsid w:val="00E858B7"/>
    <w:rsid w:val="00E86283"/>
    <w:rsid w:val="00E900CC"/>
    <w:rsid w:val="00E94BC8"/>
    <w:rsid w:val="00E94DFF"/>
    <w:rsid w:val="00E95E05"/>
    <w:rsid w:val="00EA083C"/>
    <w:rsid w:val="00EA09B7"/>
    <w:rsid w:val="00EA3D70"/>
    <w:rsid w:val="00EA3F30"/>
    <w:rsid w:val="00EA4F0B"/>
    <w:rsid w:val="00EA552A"/>
    <w:rsid w:val="00EA6676"/>
    <w:rsid w:val="00EB06CF"/>
    <w:rsid w:val="00EB30EF"/>
    <w:rsid w:val="00EB48B1"/>
    <w:rsid w:val="00EB7F96"/>
    <w:rsid w:val="00EC036F"/>
    <w:rsid w:val="00ED254D"/>
    <w:rsid w:val="00ED3074"/>
    <w:rsid w:val="00ED4031"/>
    <w:rsid w:val="00ED4371"/>
    <w:rsid w:val="00ED73F9"/>
    <w:rsid w:val="00EE45F3"/>
    <w:rsid w:val="00EE4C25"/>
    <w:rsid w:val="00EE5342"/>
    <w:rsid w:val="00EE55E7"/>
    <w:rsid w:val="00EE6406"/>
    <w:rsid w:val="00EE78FF"/>
    <w:rsid w:val="00EE7B0E"/>
    <w:rsid w:val="00EF1A91"/>
    <w:rsid w:val="00EF367A"/>
    <w:rsid w:val="00EF49F6"/>
    <w:rsid w:val="00EF7842"/>
    <w:rsid w:val="00EF7F3E"/>
    <w:rsid w:val="00F04105"/>
    <w:rsid w:val="00F06806"/>
    <w:rsid w:val="00F07D83"/>
    <w:rsid w:val="00F10BEC"/>
    <w:rsid w:val="00F13FA5"/>
    <w:rsid w:val="00F149F0"/>
    <w:rsid w:val="00F159F2"/>
    <w:rsid w:val="00F164E3"/>
    <w:rsid w:val="00F17C9D"/>
    <w:rsid w:val="00F20EFB"/>
    <w:rsid w:val="00F22021"/>
    <w:rsid w:val="00F22E50"/>
    <w:rsid w:val="00F30015"/>
    <w:rsid w:val="00F3494E"/>
    <w:rsid w:val="00F3613D"/>
    <w:rsid w:val="00F36785"/>
    <w:rsid w:val="00F36918"/>
    <w:rsid w:val="00F369BE"/>
    <w:rsid w:val="00F37293"/>
    <w:rsid w:val="00F372B5"/>
    <w:rsid w:val="00F415FA"/>
    <w:rsid w:val="00F42AB0"/>
    <w:rsid w:val="00F42B54"/>
    <w:rsid w:val="00F51B3F"/>
    <w:rsid w:val="00F55F51"/>
    <w:rsid w:val="00F56572"/>
    <w:rsid w:val="00F57901"/>
    <w:rsid w:val="00F633DF"/>
    <w:rsid w:val="00F66E34"/>
    <w:rsid w:val="00F66F3D"/>
    <w:rsid w:val="00F672D1"/>
    <w:rsid w:val="00F7284D"/>
    <w:rsid w:val="00F76270"/>
    <w:rsid w:val="00F815B9"/>
    <w:rsid w:val="00F81F11"/>
    <w:rsid w:val="00F82BEC"/>
    <w:rsid w:val="00F82E20"/>
    <w:rsid w:val="00F83997"/>
    <w:rsid w:val="00F9205F"/>
    <w:rsid w:val="00FA0049"/>
    <w:rsid w:val="00FA142A"/>
    <w:rsid w:val="00FA1B51"/>
    <w:rsid w:val="00FA3165"/>
    <w:rsid w:val="00FA65CA"/>
    <w:rsid w:val="00FA7ED1"/>
    <w:rsid w:val="00FB246E"/>
    <w:rsid w:val="00FB5D3A"/>
    <w:rsid w:val="00FB6749"/>
    <w:rsid w:val="00FB7D55"/>
    <w:rsid w:val="00FC1A86"/>
    <w:rsid w:val="00FC378B"/>
    <w:rsid w:val="00FC4B6C"/>
    <w:rsid w:val="00FC4EFC"/>
    <w:rsid w:val="00FD096F"/>
    <w:rsid w:val="00FD1205"/>
    <w:rsid w:val="00FD3243"/>
    <w:rsid w:val="00FD7552"/>
    <w:rsid w:val="00FD7CBC"/>
    <w:rsid w:val="00FE3487"/>
    <w:rsid w:val="00FE42E2"/>
    <w:rsid w:val="00FE4501"/>
    <w:rsid w:val="00FE6214"/>
    <w:rsid w:val="00FF2477"/>
    <w:rsid w:val="00FF2B9B"/>
    <w:rsid w:val="00FF7756"/>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53B1F9"/>
  <w14:defaultImageDpi w14:val="0"/>
  <w15:docId w15:val="{CEA7CA9E-AB83-44D9-8981-6EFA0725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kern w:val="2"/>
        <w:sz w:val="22"/>
        <w:szCs w:val="22"/>
        <w:lang w:val="en-ZA" w:eastAsia="en-US" w:bidi="ar-SA"/>
      </w:rPr>
    </w:rPrDefault>
    <w:pPrDefault>
      <w:pPr>
        <w:spacing w:after="120" w:line="360" w:lineRule="auto"/>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23B"/>
    <w:rPr>
      <w:rFonts w:cs="Times New Roman"/>
    </w:rPr>
  </w:style>
  <w:style w:type="paragraph" w:styleId="Heading1">
    <w:name w:val="heading 1"/>
    <w:basedOn w:val="Normal"/>
    <w:next w:val="Normal"/>
    <w:link w:val="Heading1Char"/>
    <w:uiPriority w:val="9"/>
    <w:qFormat/>
    <w:rsid w:val="00BB023B"/>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rsid w:val="00BB023B"/>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BB023B"/>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BB023B"/>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BB023B"/>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BB023B"/>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BB023B"/>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BB023B"/>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BB023B"/>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B023B"/>
    <w:rPr>
      <w:rFonts w:asciiTheme="majorHAnsi" w:eastAsiaTheme="majorEastAsia" w:hAnsiTheme="majorHAnsi" w:cs="Times New Roman"/>
      <w:color w:val="0F4761" w:themeColor="accent1" w:themeShade="BF"/>
      <w:sz w:val="40"/>
      <w:szCs w:val="40"/>
    </w:rPr>
  </w:style>
  <w:style w:type="character" w:customStyle="1" w:styleId="Heading2Char">
    <w:name w:val="Heading 2 Char"/>
    <w:basedOn w:val="DefaultParagraphFont"/>
    <w:link w:val="Heading2"/>
    <w:uiPriority w:val="9"/>
    <w:locked/>
    <w:rsid w:val="00BB023B"/>
    <w:rPr>
      <w:rFonts w:asciiTheme="majorHAnsi" w:eastAsiaTheme="majorEastAsia" w:hAnsiTheme="majorHAnsi" w:cs="Times New Roman"/>
      <w:color w:val="0F4761" w:themeColor="accent1" w:themeShade="BF"/>
      <w:sz w:val="32"/>
      <w:szCs w:val="32"/>
    </w:rPr>
  </w:style>
  <w:style w:type="character" w:customStyle="1" w:styleId="Heading3Char">
    <w:name w:val="Heading 3 Char"/>
    <w:basedOn w:val="DefaultParagraphFont"/>
    <w:link w:val="Heading3"/>
    <w:uiPriority w:val="9"/>
    <w:semiHidden/>
    <w:locked/>
    <w:rsid w:val="00BB023B"/>
    <w:rPr>
      <w:rFonts w:eastAsiaTheme="majorEastAsia" w:cs="Times New Roman"/>
      <w:color w:val="0F4761" w:themeColor="accent1" w:themeShade="BF"/>
      <w:sz w:val="28"/>
      <w:szCs w:val="28"/>
    </w:rPr>
  </w:style>
  <w:style w:type="character" w:customStyle="1" w:styleId="Heading4Char">
    <w:name w:val="Heading 4 Char"/>
    <w:basedOn w:val="DefaultParagraphFont"/>
    <w:link w:val="Heading4"/>
    <w:uiPriority w:val="9"/>
    <w:semiHidden/>
    <w:locked/>
    <w:rsid w:val="00BB023B"/>
    <w:rPr>
      <w:rFonts w:eastAsiaTheme="majorEastAsia" w:cs="Times New Roman"/>
      <w:i/>
      <w:iCs/>
      <w:color w:val="0F4761" w:themeColor="accent1" w:themeShade="BF"/>
    </w:rPr>
  </w:style>
  <w:style w:type="character" w:customStyle="1" w:styleId="Heading5Char">
    <w:name w:val="Heading 5 Char"/>
    <w:basedOn w:val="DefaultParagraphFont"/>
    <w:link w:val="Heading5"/>
    <w:uiPriority w:val="9"/>
    <w:semiHidden/>
    <w:locked/>
    <w:rsid w:val="00BB023B"/>
    <w:rPr>
      <w:rFonts w:eastAsiaTheme="majorEastAsia" w:cs="Times New Roman"/>
      <w:color w:val="0F4761" w:themeColor="accent1" w:themeShade="BF"/>
    </w:rPr>
  </w:style>
  <w:style w:type="character" w:customStyle="1" w:styleId="Heading6Char">
    <w:name w:val="Heading 6 Char"/>
    <w:basedOn w:val="DefaultParagraphFont"/>
    <w:link w:val="Heading6"/>
    <w:uiPriority w:val="9"/>
    <w:semiHidden/>
    <w:locked/>
    <w:rsid w:val="00BB023B"/>
    <w:rPr>
      <w:rFonts w:eastAsiaTheme="majorEastAsia" w:cs="Times New Roman"/>
      <w:i/>
      <w:iCs/>
      <w:color w:val="595959" w:themeColor="text1" w:themeTint="A6"/>
    </w:rPr>
  </w:style>
  <w:style w:type="character" w:customStyle="1" w:styleId="Heading7Char">
    <w:name w:val="Heading 7 Char"/>
    <w:basedOn w:val="DefaultParagraphFont"/>
    <w:link w:val="Heading7"/>
    <w:uiPriority w:val="9"/>
    <w:semiHidden/>
    <w:locked/>
    <w:rsid w:val="00BB023B"/>
    <w:rPr>
      <w:rFonts w:eastAsiaTheme="majorEastAsia" w:cs="Times New Roman"/>
      <w:color w:val="595959" w:themeColor="text1" w:themeTint="A6"/>
    </w:rPr>
  </w:style>
  <w:style w:type="character" w:customStyle="1" w:styleId="Heading8Char">
    <w:name w:val="Heading 8 Char"/>
    <w:basedOn w:val="DefaultParagraphFont"/>
    <w:link w:val="Heading8"/>
    <w:uiPriority w:val="9"/>
    <w:semiHidden/>
    <w:locked/>
    <w:rsid w:val="00BB023B"/>
    <w:rPr>
      <w:rFonts w:eastAsiaTheme="majorEastAsia" w:cs="Times New Roman"/>
      <w:i/>
      <w:iCs/>
      <w:color w:val="272727" w:themeColor="text1" w:themeTint="D8"/>
    </w:rPr>
  </w:style>
  <w:style w:type="character" w:customStyle="1" w:styleId="Heading9Char">
    <w:name w:val="Heading 9 Char"/>
    <w:basedOn w:val="DefaultParagraphFont"/>
    <w:link w:val="Heading9"/>
    <w:uiPriority w:val="9"/>
    <w:semiHidden/>
    <w:locked/>
    <w:rsid w:val="00BB023B"/>
    <w:rPr>
      <w:rFonts w:eastAsiaTheme="majorEastAsia" w:cs="Times New Roman"/>
      <w:color w:val="272727" w:themeColor="text1" w:themeTint="D8"/>
    </w:rPr>
  </w:style>
  <w:style w:type="paragraph" w:styleId="ListParagraph">
    <w:name w:val="List Paragraph"/>
    <w:basedOn w:val="Normal"/>
    <w:uiPriority w:val="34"/>
    <w:qFormat/>
    <w:rsid w:val="00995897"/>
    <w:pPr>
      <w:ind w:left="720"/>
      <w:contextualSpacing/>
    </w:pPr>
  </w:style>
  <w:style w:type="paragraph" w:styleId="Title">
    <w:name w:val="Title"/>
    <w:basedOn w:val="Normal"/>
    <w:next w:val="Normal"/>
    <w:link w:val="TitleChar"/>
    <w:uiPriority w:val="10"/>
    <w:qFormat/>
    <w:rsid w:val="00BB023B"/>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locked/>
    <w:rsid w:val="00BB023B"/>
    <w:rPr>
      <w:rFonts w:asciiTheme="majorHAnsi" w:eastAsiaTheme="majorEastAsia" w:hAnsiTheme="majorHAnsi" w:cs="Times New Roman"/>
      <w:spacing w:val="-10"/>
      <w:kern w:val="28"/>
      <w:sz w:val="56"/>
      <w:szCs w:val="56"/>
    </w:rPr>
  </w:style>
  <w:style w:type="paragraph" w:styleId="Subtitle">
    <w:name w:val="Subtitle"/>
    <w:basedOn w:val="Normal"/>
    <w:next w:val="Normal"/>
    <w:link w:val="SubtitleChar"/>
    <w:uiPriority w:val="11"/>
    <w:qFormat/>
    <w:rsid w:val="00BB023B"/>
    <w:pPr>
      <w:numPr>
        <w:ilvl w:val="1"/>
      </w:numPr>
      <w:spacing w:after="160"/>
      <w:ind w:left="567" w:hanging="567"/>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locked/>
    <w:rsid w:val="00BB023B"/>
    <w:rPr>
      <w:rFonts w:eastAsiaTheme="majorEastAsia" w:cs="Times New Roman"/>
      <w:color w:val="595959" w:themeColor="text1" w:themeTint="A6"/>
      <w:spacing w:val="15"/>
      <w:sz w:val="28"/>
      <w:szCs w:val="28"/>
    </w:rPr>
  </w:style>
  <w:style w:type="paragraph" w:styleId="Quote">
    <w:name w:val="Quote"/>
    <w:basedOn w:val="Normal"/>
    <w:next w:val="Normal"/>
    <w:link w:val="QuoteChar"/>
    <w:uiPriority w:val="29"/>
    <w:qFormat/>
    <w:rsid w:val="00BB023B"/>
    <w:pPr>
      <w:spacing w:before="160" w:after="160"/>
      <w:jc w:val="center"/>
    </w:pPr>
    <w:rPr>
      <w:i/>
      <w:iCs/>
      <w:color w:val="404040" w:themeColor="text1" w:themeTint="BF"/>
    </w:rPr>
  </w:style>
  <w:style w:type="character" w:customStyle="1" w:styleId="QuoteChar">
    <w:name w:val="Quote Char"/>
    <w:basedOn w:val="DefaultParagraphFont"/>
    <w:link w:val="Quote"/>
    <w:uiPriority w:val="29"/>
    <w:locked/>
    <w:rsid w:val="00BB023B"/>
    <w:rPr>
      <w:rFonts w:cs="Times New Roman"/>
      <w:i/>
      <w:iCs/>
      <w:color w:val="404040" w:themeColor="text1" w:themeTint="BF"/>
    </w:rPr>
  </w:style>
  <w:style w:type="character" w:styleId="IntenseEmphasis">
    <w:name w:val="Intense Emphasis"/>
    <w:basedOn w:val="DefaultParagraphFont"/>
    <w:uiPriority w:val="21"/>
    <w:qFormat/>
    <w:rsid w:val="00BB023B"/>
    <w:rPr>
      <w:rFonts w:cs="Times New Roman"/>
      <w:i/>
      <w:iCs/>
      <w:color w:val="0F4761" w:themeColor="accent1" w:themeShade="BF"/>
    </w:rPr>
  </w:style>
  <w:style w:type="paragraph" w:styleId="IntenseQuote">
    <w:name w:val="Intense Quote"/>
    <w:basedOn w:val="Normal"/>
    <w:next w:val="Normal"/>
    <w:link w:val="IntenseQuoteChar"/>
    <w:uiPriority w:val="30"/>
    <w:qFormat/>
    <w:rsid w:val="00BB0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locked/>
    <w:rsid w:val="00BB023B"/>
    <w:rPr>
      <w:rFonts w:cs="Times New Roman"/>
      <w:i/>
      <w:iCs/>
      <w:color w:val="0F4761" w:themeColor="accent1" w:themeShade="BF"/>
    </w:rPr>
  </w:style>
  <w:style w:type="character" w:styleId="IntenseReference">
    <w:name w:val="Intense Reference"/>
    <w:basedOn w:val="DefaultParagraphFont"/>
    <w:uiPriority w:val="32"/>
    <w:qFormat/>
    <w:rsid w:val="00BB023B"/>
    <w:rPr>
      <w:rFonts w:cs="Times New Roman"/>
      <w:b/>
      <w:bCs/>
      <w:smallCaps/>
      <w:color w:val="0F4761" w:themeColor="accent1" w:themeShade="BF"/>
      <w:spacing w:val="5"/>
    </w:rPr>
  </w:style>
  <w:style w:type="character" w:styleId="Strong">
    <w:name w:val="Strong"/>
    <w:basedOn w:val="DefaultParagraphFont"/>
    <w:uiPriority w:val="22"/>
    <w:qFormat/>
    <w:rsid w:val="00F37293"/>
    <w:rPr>
      <w:rFonts w:cs="Times New Roman"/>
      <w:b/>
      <w:bCs/>
    </w:rPr>
  </w:style>
  <w:style w:type="character" w:styleId="Hyperlink">
    <w:name w:val="Hyperlink"/>
    <w:basedOn w:val="DefaultParagraphFont"/>
    <w:uiPriority w:val="99"/>
    <w:semiHidden/>
    <w:unhideWhenUsed/>
    <w:rsid w:val="00740408"/>
    <w:rPr>
      <w:rFonts w:cs="Times New Roman"/>
      <w:color w:val="0000FF"/>
      <w:u w:val="single"/>
    </w:rPr>
  </w:style>
  <w:style w:type="paragraph" w:styleId="NormalWeb">
    <w:name w:val="Normal (Web)"/>
    <w:basedOn w:val="Normal"/>
    <w:uiPriority w:val="99"/>
    <w:semiHidden/>
    <w:unhideWhenUsed/>
    <w:rsid w:val="00304FCF"/>
    <w:pPr>
      <w:spacing w:before="100" w:beforeAutospacing="1" w:after="100" w:afterAutospacing="1" w:line="240" w:lineRule="auto"/>
      <w:ind w:left="0" w:firstLine="0"/>
    </w:pPr>
    <w:rPr>
      <w:rFonts w:ascii="Times New Roman" w:hAnsi="Times New Roman"/>
      <w:kern w:val="0"/>
      <w:sz w:val="24"/>
      <w:szCs w:val="24"/>
      <w:lang w:eastAsia="en-ZA"/>
    </w:rPr>
  </w:style>
  <w:style w:type="paragraph" w:styleId="FootnoteText">
    <w:name w:val="footnote text"/>
    <w:basedOn w:val="Normal"/>
    <w:link w:val="FootnoteTextChar"/>
    <w:uiPriority w:val="99"/>
    <w:semiHidden/>
    <w:unhideWhenUsed/>
    <w:rsid w:val="0029258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9258E"/>
    <w:rPr>
      <w:rFonts w:cs="Times New Roman"/>
      <w:sz w:val="20"/>
      <w:szCs w:val="20"/>
    </w:rPr>
  </w:style>
  <w:style w:type="character" w:styleId="FootnoteReference">
    <w:name w:val="footnote reference"/>
    <w:basedOn w:val="DefaultParagraphFont"/>
    <w:uiPriority w:val="99"/>
    <w:semiHidden/>
    <w:unhideWhenUsed/>
    <w:rsid w:val="0029258E"/>
    <w:rPr>
      <w:rFonts w:cs="Times New Roman"/>
      <w:vertAlign w:val="superscript"/>
    </w:rPr>
  </w:style>
  <w:style w:type="paragraph" w:styleId="Header">
    <w:name w:val="header"/>
    <w:basedOn w:val="Normal"/>
    <w:link w:val="HeaderChar"/>
    <w:uiPriority w:val="99"/>
    <w:unhideWhenUsed/>
    <w:rsid w:val="00105AF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05AF6"/>
    <w:rPr>
      <w:rFonts w:cs="Times New Roman"/>
    </w:rPr>
  </w:style>
  <w:style w:type="paragraph" w:styleId="Footer">
    <w:name w:val="footer"/>
    <w:basedOn w:val="Normal"/>
    <w:link w:val="FooterChar"/>
    <w:uiPriority w:val="99"/>
    <w:unhideWhenUsed/>
    <w:rsid w:val="00105AF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05AF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63129">
      <w:bodyDiv w:val="1"/>
      <w:marLeft w:val="0"/>
      <w:marRight w:val="0"/>
      <w:marTop w:val="0"/>
      <w:marBottom w:val="0"/>
      <w:divBdr>
        <w:top w:val="none" w:sz="0" w:space="0" w:color="auto"/>
        <w:left w:val="none" w:sz="0" w:space="0" w:color="auto"/>
        <w:bottom w:val="none" w:sz="0" w:space="0" w:color="auto"/>
        <w:right w:val="none" w:sz="0" w:space="0" w:color="auto"/>
      </w:divBdr>
    </w:div>
    <w:div w:id="1953583536">
      <w:marLeft w:val="0"/>
      <w:marRight w:val="0"/>
      <w:marTop w:val="0"/>
      <w:marBottom w:val="0"/>
      <w:divBdr>
        <w:top w:val="none" w:sz="0" w:space="0" w:color="auto"/>
        <w:left w:val="none" w:sz="0" w:space="0" w:color="auto"/>
        <w:bottom w:val="none" w:sz="0" w:space="0" w:color="auto"/>
        <w:right w:val="none" w:sz="0" w:space="0" w:color="auto"/>
      </w:divBdr>
    </w:div>
    <w:div w:id="1953583537">
      <w:marLeft w:val="0"/>
      <w:marRight w:val="0"/>
      <w:marTop w:val="0"/>
      <w:marBottom w:val="0"/>
      <w:divBdr>
        <w:top w:val="none" w:sz="0" w:space="0" w:color="auto"/>
        <w:left w:val="none" w:sz="0" w:space="0" w:color="auto"/>
        <w:bottom w:val="none" w:sz="0" w:space="0" w:color="auto"/>
        <w:right w:val="none" w:sz="0" w:space="0" w:color="auto"/>
      </w:divBdr>
    </w:div>
    <w:div w:id="1953583538">
      <w:marLeft w:val="0"/>
      <w:marRight w:val="0"/>
      <w:marTop w:val="0"/>
      <w:marBottom w:val="0"/>
      <w:divBdr>
        <w:top w:val="none" w:sz="0" w:space="0" w:color="auto"/>
        <w:left w:val="none" w:sz="0" w:space="0" w:color="auto"/>
        <w:bottom w:val="none" w:sz="0" w:space="0" w:color="auto"/>
        <w:right w:val="none" w:sz="0" w:space="0" w:color="auto"/>
      </w:divBdr>
    </w:div>
    <w:div w:id="1953583539">
      <w:marLeft w:val="0"/>
      <w:marRight w:val="0"/>
      <w:marTop w:val="0"/>
      <w:marBottom w:val="0"/>
      <w:divBdr>
        <w:top w:val="none" w:sz="0" w:space="0" w:color="auto"/>
        <w:left w:val="none" w:sz="0" w:space="0" w:color="auto"/>
        <w:bottom w:val="none" w:sz="0" w:space="0" w:color="auto"/>
        <w:right w:val="none" w:sz="0" w:space="0" w:color="auto"/>
      </w:divBdr>
    </w:div>
    <w:div w:id="1953583540">
      <w:marLeft w:val="0"/>
      <w:marRight w:val="0"/>
      <w:marTop w:val="0"/>
      <w:marBottom w:val="0"/>
      <w:divBdr>
        <w:top w:val="none" w:sz="0" w:space="0" w:color="auto"/>
        <w:left w:val="none" w:sz="0" w:space="0" w:color="auto"/>
        <w:bottom w:val="none" w:sz="0" w:space="0" w:color="auto"/>
        <w:right w:val="none" w:sz="0" w:space="0" w:color="auto"/>
      </w:divBdr>
    </w:div>
    <w:div w:id="19535835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lii.org/za/legis/consol_act/sta1986189/index.html" TargetMode="External"/><Relationship Id="rId3" Type="http://schemas.openxmlformats.org/officeDocument/2006/relationships/settings" Target="settings.xml"/><Relationship Id="rId7" Type="http://schemas.openxmlformats.org/officeDocument/2006/relationships/hyperlink" Target="http://www.saflii.org/za/legis/consol_act/mpa19842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aflii.org/za/legis/consol_act/sta198618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flii.org/cgi-bin/LawCite?cit=1978%20%281%29%20SA%208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4427</Words>
  <Characters>25240</Characters>
  <Application>Microsoft Office Word</Application>
  <DocSecurity>0</DocSecurity>
  <Lines>210</Lines>
  <Paragraphs>59</Paragraphs>
  <ScaleCrop>false</ScaleCrop>
  <Company/>
  <LinksUpToDate>false</LinksUpToDate>
  <CharactersWithSpaces>29608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 Bhoopchand SC</dc:creator>
  <cp:keywords/>
  <dc:description/>
  <cp:lastModifiedBy>Bertus Preller</cp:lastModifiedBy>
  <cp:revision>2</cp:revision>
  <cp:lastPrinted>2024-11-27T08:57:00Z</cp:lastPrinted>
  <dcterms:created xsi:type="dcterms:W3CDTF">2024-12-02T06:22:00Z</dcterms:created>
  <dcterms:modified xsi:type="dcterms:W3CDTF">2024-12-02T06:22:00Z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f3194b8a-2fdb-4531-9977-3a560be365c5</vt:lpwstr>
  </property>
</Properties>
</file>